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color w:val="ed7d31"/>
        </w:rPr>
      </w:pPr>
      <w:r w:rsidDel="00000000" w:rsidR="00000000" w:rsidRPr="00000000">
        <w:rPr>
          <w:rFonts w:ascii="Arial" w:cs="Arial" w:eastAsia="Arial" w:hAnsi="Arial"/>
          <w:color w:val="ed7d31"/>
          <w:rtl w:val="0"/>
        </w:rPr>
        <w:t xml:space="preserve">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1"/>
          <w:i w:val="0"/>
          <w:smallCaps w:val="0"/>
          <w:strike w:val="0"/>
          <w:color w:val="002060"/>
          <w:sz w:val="22"/>
          <w:szCs w:val="22"/>
          <w:u w:val="none"/>
          <w:shd w:fill="auto" w:val="clear"/>
          <w:vertAlign w:val="baseline"/>
        </w:rPr>
      </w:pPr>
      <w:r w:rsidDel="00000000" w:rsidR="00000000" w:rsidRPr="00000000">
        <w:rPr>
          <w:rFonts w:ascii="Arial" w:cs="Arial" w:eastAsia="Arial" w:hAnsi="Arial"/>
          <w:b w:val="1"/>
          <w:color w:val="002060"/>
          <w:rtl w:val="0"/>
        </w:rPr>
        <w:t xml:space="preserve">5. </w:t>
      </w:r>
      <w:r w:rsidDel="00000000" w:rsidR="00000000" w:rsidRPr="00000000">
        <w:rPr>
          <w:rFonts w:ascii="Arial" w:cs="Arial" w:eastAsia="Arial" w:hAnsi="Arial"/>
          <w:b w:val="1"/>
          <w:i w:val="0"/>
          <w:smallCaps w:val="0"/>
          <w:strike w:val="0"/>
          <w:color w:val="002060"/>
          <w:sz w:val="22"/>
          <w:szCs w:val="22"/>
          <w:u w:val="none"/>
          <w:shd w:fill="auto" w:val="clear"/>
          <w:vertAlign w:val="baseline"/>
          <w:rtl w:val="0"/>
        </w:rPr>
        <w:t xml:space="preserve">RESTAURANDO LA CONFIANZA: SÉ UN HOMBRE/MUJER DE PALABRA</w:t>
      </w:r>
    </w:p>
    <w:p w:rsidR="00000000" w:rsidDel="00000000" w:rsidP="00000000" w:rsidRDefault="00000000" w:rsidRPr="00000000" w14:paraId="00000003">
      <w:pPr>
        <w:rPr>
          <w:rFonts w:ascii="Arial" w:cs="Arial" w:eastAsia="Arial" w:hAnsi="Arial"/>
          <w:color w:val="ed7d31"/>
        </w:rPr>
      </w:pPr>
      <w:r w:rsidDel="00000000" w:rsidR="00000000" w:rsidRPr="00000000">
        <w:rPr>
          <w:rtl w:val="0"/>
        </w:rPr>
      </w:r>
    </w:p>
    <w:p w:rsidR="00000000" w:rsidDel="00000000" w:rsidP="00000000" w:rsidRDefault="00000000" w:rsidRPr="00000000" w14:paraId="00000004">
      <w:pPr>
        <w:rPr>
          <w:rFonts w:ascii="Arial" w:cs="Arial" w:eastAsia="Arial" w:hAnsi="Arial"/>
          <w:color w:val="002060"/>
        </w:rPr>
      </w:pPr>
      <w:r w:rsidDel="00000000" w:rsidR="00000000" w:rsidRPr="00000000">
        <w:rPr>
          <w:rFonts w:ascii="Arial" w:cs="Arial" w:eastAsia="Arial" w:hAnsi="Arial"/>
          <w:color w:val="002060"/>
          <w:rtl w:val="0"/>
        </w:rPr>
        <w:t xml:space="preserve">Elija un pequeño compromiso para hacer todos los días y cúmplase. Puede ser tan simple como prometer sacar la basura. El problema es que debe ser algo que se completará sin importar los obstáculos que surjan. Establecer recordatorios en su teléfono, haga que sus amigos lo llamen y se lo recuerden, actúe como si su matrimonio/relación  dependiera de ello (hágalo).</w:t>
      </w:r>
    </w:p>
    <w:p w:rsidR="00000000" w:rsidDel="00000000" w:rsidP="00000000" w:rsidRDefault="00000000" w:rsidRPr="00000000" w14:paraId="00000005">
      <w:pPr>
        <w:rPr>
          <w:rFonts w:ascii="Arial" w:cs="Arial" w:eastAsia="Arial" w:hAnsi="Arial"/>
          <w:color w:val="002060"/>
        </w:rPr>
      </w:pPr>
      <w:r w:rsidDel="00000000" w:rsidR="00000000" w:rsidRPr="00000000">
        <w:rPr>
          <w:rtl w:val="0"/>
        </w:rPr>
      </w:r>
    </w:p>
    <w:p w:rsidR="00000000" w:rsidDel="00000000" w:rsidP="00000000" w:rsidRDefault="00000000" w:rsidRPr="00000000" w14:paraId="00000006">
      <w:pPr>
        <w:rPr>
          <w:rFonts w:ascii="Arial" w:cs="Arial" w:eastAsia="Arial" w:hAnsi="Arial"/>
          <w:color w:val="002060"/>
        </w:rPr>
      </w:pPr>
      <w:r w:rsidDel="00000000" w:rsidR="00000000" w:rsidRPr="00000000">
        <w:rPr>
          <w:rFonts w:ascii="Arial" w:cs="Arial" w:eastAsia="Arial" w:hAnsi="Arial"/>
          <w:color w:val="002060"/>
          <w:rtl w:val="0"/>
        </w:rPr>
        <w:t xml:space="preserve">Haré pequeños compromisos que sé que mantendré (elija uno diariamente). </w:t>
      </w:r>
    </w:p>
    <w:tbl>
      <w:tblPr>
        <w:tblStyle w:val="Table1"/>
        <w:tblW w:w="9016.0" w:type="dxa"/>
        <w:jc w:val="left"/>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Layout w:type="fixed"/>
        <w:tblLook w:val="04A0"/>
      </w:tblPr>
      <w:tblGrid>
        <w:gridCol w:w="9016"/>
        <w:tblGridChange w:id="0">
          <w:tblGrid>
            <w:gridCol w:w="9016"/>
          </w:tblGrid>
        </w:tblGridChange>
      </w:tblGrid>
      <w:tr>
        <w:trPr>
          <w:cantSplit w:val="0"/>
          <w:tblHeader w:val="0"/>
        </w:trPr>
        <w:tc>
          <w:tcPr/>
          <w:p w:rsidR="00000000" w:rsidDel="00000000" w:rsidP="00000000" w:rsidRDefault="00000000" w:rsidRPr="00000000" w14:paraId="00000007">
            <w:pPr>
              <w:rPr>
                <w:rFonts w:ascii="Arial" w:cs="Arial" w:eastAsia="Arial" w:hAnsi="Arial"/>
                <w:color w:val="00206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Ejemplo: Recogeré los platos y los lavaré  después de la cena. </w:t>
            </w:r>
          </w:p>
        </w:tc>
      </w:tr>
      <w:tr>
        <w:trPr>
          <w:cantSplit w:val="0"/>
          <w:tblHeader w:val="0"/>
        </w:trPr>
        <w:tc>
          <w:tcPr/>
          <w:p w:rsidR="00000000" w:rsidDel="00000000" w:rsidP="00000000" w:rsidRDefault="00000000" w:rsidRPr="00000000" w14:paraId="00000009">
            <w:pPr>
              <w:rPr>
                <w:rFonts w:ascii="Arial" w:cs="Arial" w:eastAsia="Arial" w:hAnsi="Arial"/>
                <w:color w:val="002060"/>
              </w:rPr>
            </w:pPr>
            <w:r w:rsidDel="00000000" w:rsidR="00000000" w:rsidRPr="00000000">
              <w:rPr>
                <w:rtl w:val="0"/>
              </w:rPr>
            </w:r>
          </w:p>
          <w:p w:rsidR="00000000" w:rsidDel="00000000" w:rsidP="00000000" w:rsidRDefault="00000000" w:rsidRPr="00000000" w14:paraId="0000000A">
            <w:pPr>
              <w:rPr>
                <w:rFonts w:ascii="Arial" w:cs="Arial" w:eastAsia="Arial" w:hAnsi="Arial"/>
                <w:color w:val="002060"/>
              </w:rPr>
            </w:pPr>
            <w:r w:rsidDel="00000000" w:rsidR="00000000" w:rsidRPr="00000000">
              <w:rPr>
                <w:rFonts w:ascii="Arial" w:cs="Arial" w:eastAsia="Arial" w:hAnsi="Arial"/>
                <w:color w:val="002060"/>
                <w:rtl w:val="0"/>
              </w:rPr>
              <w:t xml:space="preserve">2. Ejemplo Sacaré la basura antes de irme a la cama</w:t>
            </w:r>
          </w:p>
        </w:tc>
      </w:tr>
      <w:tr>
        <w:trPr>
          <w:cantSplit w:val="0"/>
          <w:tblHeader w:val="0"/>
        </w:trPr>
        <w:tc>
          <w:tcPr/>
          <w:p w:rsidR="00000000" w:rsidDel="00000000" w:rsidP="00000000" w:rsidRDefault="00000000" w:rsidRPr="00000000" w14:paraId="0000000B">
            <w:pPr>
              <w:rPr>
                <w:rFonts w:ascii="Arial" w:cs="Arial" w:eastAsia="Arial" w:hAnsi="Arial"/>
                <w:color w:val="002060"/>
              </w:rPr>
            </w:pPr>
            <w:r w:rsidDel="00000000" w:rsidR="00000000" w:rsidRPr="00000000">
              <w:rPr>
                <w:rtl w:val="0"/>
              </w:rPr>
            </w:r>
          </w:p>
          <w:p w:rsidR="00000000" w:rsidDel="00000000" w:rsidP="00000000" w:rsidRDefault="00000000" w:rsidRPr="00000000" w14:paraId="0000000C">
            <w:pPr>
              <w:rPr>
                <w:rFonts w:ascii="Arial" w:cs="Arial" w:eastAsia="Arial" w:hAnsi="Arial"/>
                <w:color w:val="002060"/>
              </w:rPr>
            </w:pPr>
            <w:r w:rsidDel="00000000" w:rsidR="00000000" w:rsidRPr="00000000">
              <w:rPr>
                <w:rFonts w:ascii="Arial" w:cs="Arial" w:eastAsia="Arial" w:hAnsi="Arial"/>
                <w:color w:val="002060"/>
                <w:rtl w:val="0"/>
              </w:rPr>
              <w:t xml:space="preserve">3.</w:t>
            </w:r>
          </w:p>
        </w:tc>
      </w:tr>
      <w:tr>
        <w:trPr>
          <w:cantSplit w:val="0"/>
          <w:tblHeader w:val="0"/>
        </w:trPr>
        <w:tc>
          <w:tcPr/>
          <w:p w:rsidR="00000000" w:rsidDel="00000000" w:rsidP="00000000" w:rsidRDefault="00000000" w:rsidRPr="00000000" w14:paraId="0000000D">
            <w:pPr>
              <w:rPr>
                <w:rFonts w:ascii="Arial" w:cs="Arial" w:eastAsia="Arial" w:hAnsi="Arial"/>
                <w:color w:val="002060"/>
              </w:rPr>
            </w:pPr>
            <w:r w:rsidDel="00000000" w:rsidR="00000000" w:rsidRPr="00000000">
              <w:rPr>
                <w:rFonts w:ascii="Arial" w:cs="Arial" w:eastAsia="Arial" w:hAnsi="Arial"/>
                <w:color w:val="002060"/>
                <w:rtl w:val="0"/>
              </w:rPr>
              <w:t xml:space="preserve">4.</w:t>
            </w:r>
          </w:p>
          <w:p w:rsidR="00000000" w:rsidDel="00000000" w:rsidP="00000000" w:rsidRDefault="00000000" w:rsidRPr="00000000" w14:paraId="0000000E">
            <w:pPr>
              <w:rPr>
                <w:rFonts w:ascii="Arial" w:cs="Arial" w:eastAsia="Arial" w:hAnsi="Arial"/>
                <w:color w:val="002060"/>
              </w:rPr>
            </w:pPr>
            <w:r w:rsidDel="00000000" w:rsidR="00000000" w:rsidRPr="00000000">
              <w:rPr>
                <w:rtl w:val="0"/>
              </w:rPr>
            </w:r>
          </w:p>
        </w:tc>
      </w:tr>
      <w:tr>
        <w:trPr>
          <w:cantSplit w:val="0"/>
          <w:tblHeader w:val="0"/>
        </w:trPr>
        <w:tc>
          <w:tcPr/>
          <w:p w:rsidR="00000000" w:rsidDel="00000000" w:rsidP="00000000" w:rsidRDefault="00000000" w:rsidRPr="00000000" w14:paraId="0000000F">
            <w:pPr>
              <w:rPr>
                <w:rFonts w:ascii="Arial" w:cs="Arial" w:eastAsia="Arial" w:hAnsi="Arial"/>
                <w:color w:val="002060"/>
              </w:rPr>
            </w:pPr>
            <w:r w:rsidDel="00000000" w:rsidR="00000000" w:rsidRPr="00000000">
              <w:rPr>
                <w:rtl w:val="0"/>
              </w:rPr>
            </w:r>
          </w:p>
          <w:p w:rsidR="00000000" w:rsidDel="00000000" w:rsidP="00000000" w:rsidRDefault="00000000" w:rsidRPr="00000000" w14:paraId="00000010">
            <w:pPr>
              <w:rPr>
                <w:rFonts w:ascii="Arial" w:cs="Arial" w:eastAsia="Arial" w:hAnsi="Arial"/>
                <w:color w:val="002060"/>
              </w:rPr>
            </w:pPr>
            <w:r w:rsidDel="00000000" w:rsidR="00000000" w:rsidRPr="00000000">
              <w:rPr>
                <w:rFonts w:ascii="Arial" w:cs="Arial" w:eastAsia="Arial" w:hAnsi="Arial"/>
                <w:color w:val="002060"/>
                <w:rtl w:val="0"/>
              </w:rPr>
              <w:t xml:space="preserve">5.</w:t>
            </w:r>
          </w:p>
        </w:tc>
      </w:tr>
      <w:tr>
        <w:trPr>
          <w:cantSplit w:val="0"/>
          <w:tblHeader w:val="0"/>
        </w:trPr>
        <w:tc>
          <w:tcPr/>
          <w:p w:rsidR="00000000" w:rsidDel="00000000" w:rsidP="00000000" w:rsidRDefault="00000000" w:rsidRPr="00000000" w14:paraId="00000011">
            <w:pPr>
              <w:rPr>
                <w:rFonts w:ascii="Arial" w:cs="Arial" w:eastAsia="Arial" w:hAnsi="Arial"/>
                <w:color w:val="002060"/>
              </w:rPr>
            </w:pPr>
            <w:r w:rsidDel="00000000" w:rsidR="00000000" w:rsidRPr="00000000">
              <w:rPr>
                <w:rtl w:val="0"/>
              </w:rPr>
            </w:r>
          </w:p>
          <w:p w:rsidR="00000000" w:rsidDel="00000000" w:rsidP="00000000" w:rsidRDefault="00000000" w:rsidRPr="00000000" w14:paraId="00000012">
            <w:pPr>
              <w:rPr>
                <w:rFonts w:ascii="Arial" w:cs="Arial" w:eastAsia="Arial" w:hAnsi="Arial"/>
                <w:color w:val="002060"/>
              </w:rPr>
            </w:pPr>
            <w:r w:rsidDel="00000000" w:rsidR="00000000" w:rsidRPr="00000000">
              <w:rPr>
                <w:rFonts w:ascii="Arial" w:cs="Arial" w:eastAsia="Arial" w:hAnsi="Arial"/>
                <w:color w:val="002060"/>
                <w:rtl w:val="0"/>
              </w:rPr>
              <w:t xml:space="preserve">6.</w:t>
            </w:r>
          </w:p>
        </w:tc>
      </w:tr>
      <w:tr>
        <w:trPr>
          <w:cantSplit w:val="0"/>
          <w:tblHeader w:val="0"/>
        </w:trPr>
        <w:tc>
          <w:tcPr/>
          <w:p w:rsidR="00000000" w:rsidDel="00000000" w:rsidP="00000000" w:rsidRDefault="00000000" w:rsidRPr="00000000" w14:paraId="00000013">
            <w:pPr>
              <w:rPr>
                <w:rFonts w:ascii="Arial" w:cs="Arial" w:eastAsia="Arial" w:hAnsi="Arial"/>
                <w:color w:val="002060"/>
              </w:rPr>
            </w:pPr>
            <w:r w:rsidDel="00000000" w:rsidR="00000000" w:rsidRPr="00000000">
              <w:rPr>
                <w:rtl w:val="0"/>
              </w:rPr>
            </w:r>
          </w:p>
          <w:p w:rsidR="00000000" w:rsidDel="00000000" w:rsidP="00000000" w:rsidRDefault="00000000" w:rsidRPr="00000000" w14:paraId="00000014">
            <w:pPr>
              <w:rPr>
                <w:rFonts w:ascii="Arial" w:cs="Arial" w:eastAsia="Arial" w:hAnsi="Arial"/>
                <w:color w:val="002060"/>
              </w:rPr>
            </w:pPr>
            <w:r w:rsidDel="00000000" w:rsidR="00000000" w:rsidRPr="00000000">
              <w:rPr>
                <w:rFonts w:ascii="Arial" w:cs="Arial" w:eastAsia="Arial" w:hAnsi="Arial"/>
                <w:color w:val="002060"/>
                <w:rtl w:val="0"/>
              </w:rPr>
              <w:t xml:space="preserve">7.</w:t>
            </w:r>
          </w:p>
        </w:tc>
      </w:tr>
      <w:tr>
        <w:trPr>
          <w:cantSplit w:val="0"/>
          <w:tblHeader w:val="0"/>
        </w:trPr>
        <w:tc>
          <w:tcPr/>
          <w:p w:rsidR="00000000" w:rsidDel="00000000" w:rsidP="00000000" w:rsidRDefault="00000000" w:rsidRPr="00000000" w14:paraId="00000015">
            <w:pPr>
              <w:rPr>
                <w:rFonts w:ascii="Arial" w:cs="Arial" w:eastAsia="Arial" w:hAnsi="Arial"/>
                <w:color w:val="002060"/>
              </w:rPr>
            </w:pPr>
            <w:r w:rsidDel="00000000" w:rsidR="00000000" w:rsidRPr="00000000">
              <w:rPr>
                <w:rtl w:val="0"/>
              </w:rPr>
            </w:r>
          </w:p>
          <w:p w:rsidR="00000000" w:rsidDel="00000000" w:rsidP="00000000" w:rsidRDefault="00000000" w:rsidRPr="00000000" w14:paraId="00000016">
            <w:pPr>
              <w:rPr>
                <w:rFonts w:ascii="Arial" w:cs="Arial" w:eastAsia="Arial" w:hAnsi="Arial"/>
                <w:color w:val="002060"/>
              </w:rPr>
            </w:pPr>
            <w:r w:rsidDel="00000000" w:rsidR="00000000" w:rsidRPr="00000000">
              <w:rPr>
                <w:rFonts w:ascii="Arial" w:cs="Arial" w:eastAsia="Arial" w:hAnsi="Arial"/>
                <w:color w:val="002060"/>
                <w:rtl w:val="0"/>
              </w:rPr>
              <w:t xml:space="preserve">8. </w:t>
            </w:r>
          </w:p>
        </w:tc>
      </w:tr>
      <w:tr>
        <w:trPr>
          <w:cantSplit w:val="0"/>
          <w:tblHeader w:val="0"/>
        </w:trPr>
        <w:tc>
          <w:tcPr/>
          <w:p w:rsidR="00000000" w:rsidDel="00000000" w:rsidP="00000000" w:rsidRDefault="00000000" w:rsidRPr="00000000" w14:paraId="00000017">
            <w:pPr>
              <w:rPr>
                <w:rFonts w:ascii="Arial" w:cs="Arial" w:eastAsia="Arial" w:hAnsi="Arial"/>
                <w:color w:val="002060"/>
              </w:rPr>
            </w:pPr>
            <w:r w:rsidDel="00000000" w:rsidR="00000000" w:rsidRPr="00000000">
              <w:rPr>
                <w:rtl w:val="0"/>
              </w:rPr>
            </w:r>
          </w:p>
          <w:p w:rsidR="00000000" w:rsidDel="00000000" w:rsidP="00000000" w:rsidRDefault="00000000" w:rsidRPr="00000000" w14:paraId="00000018">
            <w:pPr>
              <w:rPr>
                <w:rFonts w:ascii="Arial" w:cs="Arial" w:eastAsia="Arial" w:hAnsi="Arial"/>
                <w:color w:val="002060"/>
              </w:rPr>
            </w:pPr>
            <w:r w:rsidDel="00000000" w:rsidR="00000000" w:rsidRPr="00000000">
              <w:rPr>
                <w:rFonts w:ascii="Arial" w:cs="Arial" w:eastAsia="Arial" w:hAnsi="Arial"/>
                <w:color w:val="002060"/>
                <w:rtl w:val="0"/>
              </w:rPr>
              <w:t xml:space="preserve">9.</w:t>
            </w:r>
          </w:p>
        </w:tc>
      </w:tr>
      <w:tr>
        <w:trPr>
          <w:cantSplit w:val="0"/>
          <w:tblHeader w:val="0"/>
        </w:trPr>
        <w:tc>
          <w:tcPr/>
          <w:p w:rsidR="00000000" w:rsidDel="00000000" w:rsidP="00000000" w:rsidRDefault="00000000" w:rsidRPr="00000000" w14:paraId="00000019">
            <w:pPr>
              <w:rPr>
                <w:rFonts w:ascii="Arial" w:cs="Arial" w:eastAsia="Arial" w:hAnsi="Arial"/>
                <w:color w:val="002060"/>
              </w:rPr>
            </w:pPr>
            <w:r w:rsidDel="00000000" w:rsidR="00000000" w:rsidRPr="00000000">
              <w:rPr>
                <w:rtl w:val="0"/>
              </w:rPr>
            </w:r>
          </w:p>
          <w:p w:rsidR="00000000" w:rsidDel="00000000" w:rsidP="00000000" w:rsidRDefault="00000000" w:rsidRPr="00000000" w14:paraId="0000001A">
            <w:pPr>
              <w:rPr>
                <w:rFonts w:ascii="Arial" w:cs="Arial" w:eastAsia="Arial" w:hAnsi="Arial"/>
                <w:color w:val="002060"/>
              </w:rPr>
            </w:pPr>
            <w:r w:rsidDel="00000000" w:rsidR="00000000" w:rsidRPr="00000000">
              <w:rPr>
                <w:rFonts w:ascii="Arial" w:cs="Arial" w:eastAsia="Arial" w:hAnsi="Arial"/>
                <w:color w:val="002060"/>
                <w:rtl w:val="0"/>
              </w:rPr>
              <w:t xml:space="preserve">10.</w:t>
            </w:r>
          </w:p>
        </w:tc>
      </w:tr>
    </w:tbl>
    <w:p w:rsidR="00000000" w:rsidDel="00000000" w:rsidP="00000000" w:rsidRDefault="00000000" w:rsidRPr="00000000" w14:paraId="0000001B">
      <w:pPr>
        <w:rPr>
          <w:rFonts w:ascii="Arial" w:cs="Arial" w:eastAsia="Arial" w:hAnsi="Arial"/>
          <w:color w:val="002060"/>
        </w:rPr>
      </w:pPr>
      <w:r w:rsidDel="00000000" w:rsidR="00000000" w:rsidRPr="00000000">
        <w:rPr>
          <w:rtl w:val="0"/>
        </w:rPr>
      </w:r>
    </w:p>
    <w:p w:rsidR="00000000" w:rsidDel="00000000" w:rsidP="00000000" w:rsidRDefault="00000000" w:rsidRPr="00000000" w14:paraId="0000001C">
      <w:pPr>
        <w:rPr>
          <w:rFonts w:ascii="Arial" w:cs="Arial" w:eastAsia="Arial" w:hAnsi="Arial"/>
          <w:color w:val="002060"/>
        </w:rPr>
      </w:pPr>
      <w:r w:rsidDel="00000000" w:rsidR="00000000" w:rsidRPr="00000000">
        <w:br w:type="page"/>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1"/>
          <w:i w:val="0"/>
          <w:smallCaps w:val="0"/>
          <w:strike w:val="0"/>
          <w:color w:val="002060"/>
          <w:sz w:val="22"/>
          <w:szCs w:val="22"/>
          <w:u w:val="none"/>
          <w:shd w:fill="auto" w:val="clear"/>
          <w:vertAlign w:val="baseline"/>
        </w:rPr>
      </w:pPr>
      <w:r w:rsidDel="00000000" w:rsidR="00000000" w:rsidRPr="00000000">
        <w:rPr>
          <w:rFonts w:ascii="Arial" w:cs="Arial" w:eastAsia="Arial" w:hAnsi="Arial"/>
          <w:b w:val="1"/>
          <w:i w:val="0"/>
          <w:smallCaps w:val="0"/>
          <w:strike w:val="0"/>
          <w:color w:val="002060"/>
          <w:sz w:val="22"/>
          <w:szCs w:val="22"/>
          <w:u w:val="none"/>
          <w:shd w:fill="auto" w:val="clear"/>
          <w:vertAlign w:val="baseline"/>
          <w:rtl w:val="0"/>
        </w:rPr>
        <w:t xml:space="preserve">RESTAURANDO LA CONFIANZA: LIBRE DE SOSPECHA.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No tienes que cometer un error para romper la confianza en tu matrimonio, solo tienes que parecer </w:t>
      </w:r>
      <w:r w:rsidDel="00000000" w:rsidR="00000000" w:rsidRPr="00000000">
        <w:rPr>
          <w:rFonts w:ascii="Arial" w:cs="Arial" w:eastAsia="Arial" w:hAnsi="Arial"/>
          <w:color w:val="002060"/>
          <w:rtl w:val="0"/>
        </w:rPr>
        <w:t xml:space="preserve">estás</w:t>
      </w: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 cometiendo un error. El comportamiento sospechoso destruye la confianza.</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Para mantener la confianza hay que hacer lo correcto. Y estar más allá de toda sospecha.</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¿Hay algo que esté haciendo que pueda PARECER que está mal para su cónyuge?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En esta sección, tendremos dos columnas para cada cónyuge: </w:t>
      </w:r>
      <w:r w:rsidDel="00000000" w:rsidR="00000000" w:rsidRPr="00000000">
        <w:rPr>
          <w:rFonts w:ascii="Arial" w:cs="Arial" w:eastAsia="Arial" w:hAnsi="Arial"/>
          <w:color w:val="002060"/>
          <w:rtl w:val="0"/>
        </w:rPr>
        <w:t xml:space="preserve">enumeramos</w:t>
      </w: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  "comportamientos sospechosos" y luego las “modificaciones de comportamiento” para vivir libre de sospecha.</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center"/>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bl>
      <w:tblPr>
        <w:tblStyle w:val="Table2"/>
        <w:tblW w:w="8926.0" w:type="dxa"/>
        <w:jc w:val="left"/>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Layout w:type="fixed"/>
        <w:tblLook w:val="04A0"/>
      </w:tblPr>
      <w:tblGrid>
        <w:gridCol w:w="3964"/>
        <w:gridCol w:w="4962"/>
        <w:tblGridChange w:id="0">
          <w:tblGrid>
            <w:gridCol w:w="3964"/>
            <w:gridCol w:w="4962"/>
          </w:tblGrid>
        </w:tblGridChange>
      </w:tblGrid>
      <w:tr>
        <w:trPr>
          <w:cantSplit w:val="0"/>
          <w:tblHeader w:val="0"/>
        </w:trPr>
        <w:tc>
          <w:tcPr/>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Comportamientos sospechosos </w:t>
            </w:r>
          </w:p>
        </w:tc>
        <w:tc>
          <w:tcPr/>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Modificaciones de comportamiento</w:t>
            </w:r>
          </w:p>
        </w:tc>
      </w:tr>
      <w:tr>
        <w:trPr>
          <w:cantSplit w:val="0"/>
          <w:tblHeader w:val="0"/>
        </w:trPr>
        <w:tc>
          <w:tcPr/>
          <w:p w:rsidR="00000000" w:rsidDel="00000000" w:rsidP="00000000" w:rsidRDefault="00000000" w:rsidRPr="00000000" w14:paraId="0000002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Arial" w:cs="Arial" w:eastAsia="Arial" w:hAnsi="Arial"/>
                <w:color w:val="002060"/>
              </w:rPr>
            </w:pPr>
            <w:r w:rsidDel="00000000" w:rsidR="00000000" w:rsidRPr="00000000">
              <w:rPr>
                <w:rFonts w:ascii="Arial" w:cs="Arial" w:eastAsia="Arial" w:hAnsi="Arial"/>
                <w:b w:val="0"/>
                <w:color w:val="002060"/>
                <w:rtl w:val="0"/>
              </w:rPr>
              <w:t xml:space="preserve">Pídele a tu cónyuge que enumere cualquier comportamiento que considere sospechoso.</w:t>
            </w:r>
            <w:r w:rsidDel="00000000" w:rsidR="00000000" w:rsidRPr="00000000">
              <w:rPr>
                <w:rtl w:val="0"/>
              </w:rPr>
            </w:r>
          </w:p>
          <w:p w:rsidR="00000000" w:rsidDel="00000000" w:rsidP="00000000" w:rsidRDefault="00000000" w:rsidRPr="00000000" w14:paraId="0000002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Arial" w:cs="Arial" w:eastAsia="Arial" w:hAnsi="Arial"/>
                <w:b w:val="0"/>
                <w:color w:val="002060"/>
              </w:rPr>
            </w:pPr>
            <w:r w:rsidDel="00000000" w:rsidR="00000000" w:rsidRPr="00000000">
              <w:rPr>
                <w:rtl w:val="0"/>
              </w:rPr>
            </w:r>
          </w:p>
          <w:p w:rsidR="00000000" w:rsidDel="00000000" w:rsidP="00000000" w:rsidRDefault="00000000" w:rsidRPr="00000000" w14:paraId="0000002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Arial" w:cs="Arial" w:eastAsia="Arial" w:hAnsi="Arial"/>
                <w:b w:val="0"/>
                <w:color w:val="002060"/>
              </w:rPr>
            </w:pPr>
            <w:r w:rsidDel="00000000" w:rsidR="00000000" w:rsidRPr="00000000">
              <w:rPr>
                <w:rFonts w:ascii="Arial" w:cs="Arial" w:eastAsia="Arial" w:hAnsi="Arial"/>
                <w:b w:val="0"/>
                <w:color w:val="002060"/>
                <w:rtl w:val="0"/>
              </w:rPr>
              <w:t xml:space="preserve">¡Recuérdale que no hay nada que discutir aquí! Lo que sea que digan es verdad. Escríbelo.</w:t>
            </w:r>
          </w:p>
          <w:p w:rsidR="00000000" w:rsidDel="00000000" w:rsidP="00000000" w:rsidRDefault="00000000" w:rsidRPr="00000000" w14:paraId="0000002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Arial" w:cs="Arial" w:eastAsia="Arial" w:hAnsi="Arial"/>
                <w:color w:val="002060"/>
              </w:rPr>
            </w:pPr>
            <w:r w:rsidDel="00000000" w:rsidR="00000000" w:rsidRPr="00000000">
              <w:rPr>
                <w:rFonts w:ascii="Arial" w:cs="Arial" w:eastAsia="Arial" w:hAnsi="Arial"/>
                <w:b w:val="0"/>
                <w:color w:val="002060"/>
                <w:rtl w:val="0"/>
              </w:rPr>
              <w:t xml:space="preserve">Esto es un asunto subjetivo. </w:t>
            </w:r>
            <w:r w:rsidDel="00000000" w:rsidR="00000000" w:rsidRPr="00000000">
              <w:rPr>
                <w:rtl w:val="0"/>
              </w:rPr>
            </w:r>
          </w:p>
        </w:tc>
        <w:tc>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¡Esta parte de la lista debería ser una discusión!</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Para cada comportamiento sospechoso, </w:t>
            </w:r>
            <w:r w:rsidDel="00000000" w:rsidR="00000000" w:rsidRPr="00000000">
              <w:rPr>
                <w:rFonts w:ascii="Arial" w:cs="Arial" w:eastAsia="Arial" w:hAnsi="Arial"/>
                <w:color w:val="002060"/>
                <w:rtl w:val="0"/>
              </w:rPr>
              <w:t xml:space="preserve">pregúntese</w:t>
            </w: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 el uno al otro: "¿Cuáles son algunas ideas en las que podemos estar de acuerdo para ponernos más allá de toda sospecha?"</w:t>
            </w:r>
          </w:p>
          <w:p w:rsidR="00000000" w:rsidDel="00000000" w:rsidP="00000000" w:rsidRDefault="00000000" w:rsidRPr="00000000" w14:paraId="0000002D">
            <w:pPr>
              <w:rPr>
                <w:rFonts w:ascii="Arial" w:cs="Arial" w:eastAsia="Arial" w:hAnsi="Arial"/>
                <w:color w:val="002060"/>
              </w:rPr>
            </w:pPr>
            <w:r w:rsidDel="00000000" w:rsidR="00000000" w:rsidRPr="00000000">
              <w:rPr>
                <w:rFonts w:ascii="Arial" w:cs="Arial" w:eastAsia="Arial" w:hAnsi="Arial"/>
                <w:color w:val="002060"/>
                <w:rtl w:val="0"/>
              </w:rPr>
              <w:t xml:space="preserve">Luego hagan una lista de las modificaciones de conducta acordadas. </w:t>
            </w:r>
          </w:p>
        </w:tc>
      </w:tr>
    </w:tbl>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1"/>
          <w:i w:val="0"/>
          <w:smallCaps w:val="0"/>
          <w:strike w:val="0"/>
          <w:color w:val="002060"/>
          <w:sz w:val="22"/>
          <w:szCs w:val="22"/>
          <w:u w:val="none"/>
          <w:shd w:fill="auto" w:val="clear"/>
          <w:vertAlign w:val="baseline"/>
        </w:rPr>
      </w:pPr>
      <w:r w:rsidDel="00000000" w:rsidR="00000000" w:rsidRPr="00000000">
        <w:rPr>
          <w:rFonts w:ascii="Arial" w:cs="Arial" w:eastAsia="Arial" w:hAnsi="Arial"/>
          <w:b w:val="1"/>
          <w:i w:val="0"/>
          <w:smallCaps w:val="0"/>
          <w:strike w:val="0"/>
          <w:color w:val="002060"/>
          <w:sz w:val="22"/>
          <w:szCs w:val="22"/>
          <w:u w:val="none"/>
          <w:shd w:fill="auto" w:val="clear"/>
          <w:vertAlign w:val="baseline"/>
          <w:rtl w:val="0"/>
        </w:rPr>
        <w:t xml:space="preserve">Lista del cónyuge 1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bl>
      <w:tblPr>
        <w:tblStyle w:val="Table3"/>
        <w:tblW w:w="8926.0" w:type="dxa"/>
        <w:jc w:val="left"/>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Layout w:type="fixed"/>
        <w:tblLook w:val="04A0"/>
      </w:tblPr>
      <w:tblGrid>
        <w:gridCol w:w="3964"/>
        <w:gridCol w:w="4962"/>
        <w:tblGridChange w:id="0">
          <w:tblGrid>
            <w:gridCol w:w="3964"/>
            <w:gridCol w:w="4962"/>
          </w:tblGrid>
        </w:tblGridChange>
      </w:tblGrid>
      <w:tr>
        <w:trPr>
          <w:cantSplit w:val="0"/>
          <w:tblHeader w:val="0"/>
        </w:trPr>
        <w:tc>
          <w:tcPr/>
          <w:p w:rsidR="00000000" w:rsidDel="00000000" w:rsidP="00000000" w:rsidRDefault="00000000" w:rsidRPr="00000000" w14:paraId="00000031">
            <w:pPr>
              <w:rPr>
                <w:rFonts w:ascii="Arial" w:cs="Arial" w:eastAsia="Arial" w:hAnsi="Arial"/>
                <w:color w:val="002060"/>
              </w:rPr>
            </w:pPr>
            <w:r w:rsidDel="00000000" w:rsidR="00000000" w:rsidRPr="00000000">
              <w:rPr>
                <w:rFonts w:ascii="Arial" w:cs="Arial" w:eastAsia="Arial" w:hAnsi="Arial"/>
                <w:color w:val="002060"/>
                <w:rtl w:val="0"/>
              </w:rPr>
              <w:t xml:space="preserve">Comportamientos sospechosos </w:t>
            </w:r>
          </w:p>
        </w:tc>
        <w:tc>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Modificaciones de comportamiento</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60" w:before="0" w:line="259" w:lineRule="auto"/>
              <w:ind w:left="72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Fonts w:ascii="Arial" w:cs="Arial" w:eastAsia="Arial" w:hAnsi="Arial"/>
                <w:b w:val="0"/>
                <w:color w:val="002060"/>
                <w:rtl w:val="0"/>
              </w:rPr>
              <w:t xml:space="preserve">Ejemplo 1: </w:t>
            </w: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 tu teléfono móvil (celular) está bloqueado</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60" w:before="0" w:line="259" w:lineRule="auto"/>
              <w:ind w:left="720" w:right="0" w:firstLine="0"/>
              <w:jc w:val="left"/>
              <w:rPr>
                <w:rFonts w:ascii="Arial" w:cs="Arial" w:eastAsia="Arial" w:hAnsi="Arial"/>
                <w:b w:val="0"/>
                <w:color w:val="002060"/>
              </w:rPr>
            </w:pPr>
            <w:r w:rsidDel="00000000" w:rsidR="00000000" w:rsidRPr="00000000">
              <w:rPr>
                <w:rFonts w:ascii="Arial" w:cs="Arial" w:eastAsia="Arial" w:hAnsi="Arial"/>
                <w:b w:val="0"/>
                <w:color w:val="002060"/>
                <w:rtl w:val="0"/>
              </w:rPr>
              <w:t xml:space="preserve">Ejemplo 2: Te escondes para usar el móvil y te preocupas mucho de que no vea tu pantalla.</w:t>
            </w:r>
          </w:p>
        </w:tc>
        <w:tc>
          <w:tcPr/>
          <w:p w:rsidR="00000000" w:rsidDel="00000000" w:rsidP="00000000" w:rsidRDefault="00000000" w:rsidRPr="00000000" w14:paraId="00000036">
            <w:pPr>
              <w:rPr>
                <w:rFonts w:ascii="Arial" w:cs="Arial" w:eastAsia="Arial" w:hAnsi="Arial"/>
                <w:color w:val="002060"/>
              </w:rPr>
            </w:pPr>
            <w:r w:rsidDel="00000000" w:rsidR="00000000" w:rsidRPr="00000000">
              <w:rPr>
                <w:rFonts w:ascii="Arial" w:cs="Arial" w:eastAsia="Arial" w:hAnsi="Arial"/>
                <w:color w:val="002060"/>
                <w:rtl w:val="0"/>
              </w:rPr>
              <w:t xml:space="preserve">Mi contraseña es: 1943  (No tengo nada que ocultar). </w:t>
            </w:r>
          </w:p>
          <w:p w:rsidR="00000000" w:rsidDel="00000000" w:rsidP="00000000" w:rsidRDefault="00000000" w:rsidRPr="00000000" w14:paraId="00000037">
            <w:pPr>
              <w:rPr>
                <w:rFonts w:ascii="Arial" w:cs="Arial" w:eastAsia="Arial" w:hAnsi="Arial"/>
                <w:color w:val="002060"/>
              </w:rPr>
            </w:pPr>
            <w:r w:rsidDel="00000000" w:rsidR="00000000" w:rsidRPr="00000000">
              <w:rPr>
                <w:rtl w:val="0"/>
              </w:rPr>
            </w:r>
          </w:p>
          <w:p w:rsidR="00000000" w:rsidDel="00000000" w:rsidP="00000000" w:rsidRDefault="00000000" w:rsidRPr="00000000" w14:paraId="00000038">
            <w:pPr>
              <w:rPr>
                <w:rFonts w:ascii="Arial" w:cs="Arial" w:eastAsia="Arial" w:hAnsi="Arial"/>
                <w:color w:val="002060"/>
              </w:rPr>
            </w:pPr>
            <w:r w:rsidDel="00000000" w:rsidR="00000000" w:rsidRPr="00000000">
              <w:rPr>
                <w:rFonts w:ascii="Arial" w:cs="Arial" w:eastAsia="Arial" w:hAnsi="Arial"/>
                <w:color w:val="002060"/>
                <w:rtl w:val="0"/>
              </w:rPr>
              <w:t xml:space="preserve">Ahora lo uso delante de ti, tienes pleno acceso a mi teléfono </w:t>
            </w:r>
          </w:p>
        </w:tc>
      </w:tr>
      <w:tr>
        <w:trPr>
          <w:cantSplit w:val="0"/>
          <w:tblHeader w:val="0"/>
        </w:trPr>
        <w:tc>
          <w:tcPr/>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60" w:before="0" w:line="259" w:lineRule="auto"/>
              <w:ind w:left="720" w:right="0" w:hanging="36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A">
            <w:pPr>
              <w:rPr>
                <w:rFonts w:ascii="Arial" w:cs="Arial" w:eastAsia="Arial" w:hAnsi="Arial"/>
                <w:color w:val="002060"/>
              </w:rPr>
            </w:pPr>
            <w:r w:rsidDel="00000000" w:rsidR="00000000" w:rsidRPr="00000000">
              <w:rPr>
                <w:rtl w:val="0"/>
              </w:rPr>
            </w:r>
          </w:p>
        </w:tc>
      </w:tr>
      <w:tr>
        <w:trPr>
          <w:cantSplit w:val="0"/>
          <w:tblHeader w:val="0"/>
        </w:trPr>
        <w:tc>
          <w:tcPr/>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60" w:before="0" w:line="259" w:lineRule="auto"/>
              <w:ind w:left="720" w:right="0" w:hanging="36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60" w:before="0" w:line="259" w:lineRule="auto"/>
              <w:ind w:left="720" w:right="0" w:hanging="36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60" w:before="0" w:line="259" w:lineRule="auto"/>
              <w:ind w:left="720" w:right="0" w:hanging="36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60" w:before="0" w:line="259" w:lineRule="auto"/>
              <w:ind w:left="720" w:right="0" w:hanging="36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60" w:before="0" w:line="259" w:lineRule="auto"/>
              <w:ind w:left="720" w:right="0" w:hanging="36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60" w:before="0" w:line="259" w:lineRule="auto"/>
              <w:ind w:left="720" w:right="0" w:hanging="36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1"/>
          <w:i w:val="0"/>
          <w:smallCaps w:val="0"/>
          <w:strike w:val="0"/>
          <w:color w:val="002060"/>
          <w:sz w:val="22"/>
          <w:szCs w:val="22"/>
          <w:u w:val="none"/>
          <w:shd w:fill="auto" w:val="clear"/>
          <w:vertAlign w:val="baseline"/>
        </w:rPr>
      </w:pPr>
      <w:r w:rsidDel="00000000" w:rsidR="00000000" w:rsidRPr="00000000">
        <w:rPr>
          <w:rFonts w:ascii="Arial" w:cs="Arial" w:eastAsia="Arial" w:hAnsi="Arial"/>
          <w:b w:val="1"/>
          <w:i w:val="0"/>
          <w:smallCaps w:val="0"/>
          <w:strike w:val="0"/>
          <w:color w:val="002060"/>
          <w:sz w:val="22"/>
          <w:szCs w:val="22"/>
          <w:u w:val="none"/>
          <w:shd w:fill="auto" w:val="clear"/>
          <w:vertAlign w:val="baseline"/>
          <w:rtl w:val="0"/>
        </w:rPr>
        <w:t xml:space="preserve">Lista del cónyuge 2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bl>
      <w:tblPr>
        <w:tblStyle w:val="Table4"/>
        <w:tblW w:w="8926.0" w:type="dxa"/>
        <w:jc w:val="left"/>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Layout w:type="fixed"/>
        <w:tblLook w:val="04A0"/>
      </w:tblPr>
      <w:tblGrid>
        <w:gridCol w:w="3964"/>
        <w:gridCol w:w="4962"/>
        <w:tblGridChange w:id="0">
          <w:tblGrid>
            <w:gridCol w:w="3964"/>
            <w:gridCol w:w="4962"/>
          </w:tblGrid>
        </w:tblGridChange>
      </w:tblGrid>
      <w:tr>
        <w:trPr>
          <w:cantSplit w:val="0"/>
          <w:tblHeader w:val="0"/>
        </w:trPr>
        <w:tc>
          <w:tcPr/>
          <w:p w:rsidR="00000000" w:rsidDel="00000000" w:rsidP="00000000" w:rsidRDefault="00000000" w:rsidRPr="00000000" w14:paraId="0000004A">
            <w:pPr>
              <w:rPr>
                <w:rFonts w:ascii="Arial" w:cs="Arial" w:eastAsia="Arial" w:hAnsi="Arial"/>
                <w:color w:val="002060"/>
              </w:rPr>
            </w:pPr>
            <w:r w:rsidDel="00000000" w:rsidR="00000000" w:rsidRPr="00000000">
              <w:rPr>
                <w:rFonts w:ascii="Arial" w:cs="Arial" w:eastAsia="Arial" w:hAnsi="Arial"/>
                <w:color w:val="002060"/>
                <w:rtl w:val="0"/>
              </w:rPr>
              <w:t xml:space="preserve">Comportamientos sospechosos </w:t>
            </w:r>
          </w:p>
        </w:tc>
        <w:tc>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Modificaciones de comportamiento</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60" w:before="0" w:line="259" w:lineRule="auto"/>
              <w:ind w:left="720" w:right="0" w:firstLine="0"/>
              <w:jc w:val="left"/>
              <w:rPr>
                <w:rFonts w:ascii="Arial" w:cs="Arial" w:eastAsia="Arial" w:hAnsi="Arial"/>
                <w:b w:val="0"/>
                <w:color w:val="002060"/>
              </w:rPr>
            </w:pPr>
            <w:r w:rsidDel="00000000" w:rsidR="00000000" w:rsidRPr="00000000">
              <w:rPr>
                <w:rFonts w:ascii="Arial" w:cs="Arial" w:eastAsia="Arial" w:hAnsi="Arial"/>
                <w:b w:val="0"/>
                <w:color w:val="002060"/>
                <w:rtl w:val="0"/>
              </w:rPr>
              <w:t xml:space="preserve">Ejemplo 1:</w:t>
            </w: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 </w:t>
            </w:r>
            <w:r w:rsidDel="00000000" w:rsidR="00000000" w:rsidRPr="00000000">
              <w:rPr>
                <w:rFonts w:ascii="Arial" w:cs="Arial" w:eastAsia="Arial" w:hAnsi="Arial"/>
                <w:b w:val="0"/>
                <w:color w:val="002060"/>
                <w:rtl w:val="0"/>
              </w:rPr>
              <w:t xml:space="preserve">jamás pones una foto nuestra o de la familia en tus redes sociales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60" w:before="0" w:line="259" w:lineRule="auto"/>
              <w:ind w:left="720" w:right="0" w:firstLine="0"/>
              <w:jc w:val="left"/>
              <w:rPr>
                <w:rFonts w:ascii="Arial" w:cs="Arial" w:eastAsia="Arial" w:hAnsi="Arial"/>
                <w:b w:val="0"/>
                <w:color w:val="002060"/>
              </w:rPr>
            </w:pPr>
            <w:r w:rsidDel="00000000" w:rsidR="00000000" w:rsidRPr="00000000">
              <w:rPr>
                <w:rFonts w:ascii="Arial" w:cs="Arial" w:eastAsia="Arial" w:hAnsi="Arial"/>
                <w:b w:val="0"/>
                <w:color w:val="002060"/>
                <w:rtl w:val="0"/>
              </w:rPr>
              <w:t xml:space="preserve">Ejemplo 2: Aún sigues en contacto con tu ex, y sois amigos en las redes sociales. </w:t>
            </w:r>
          </w:p>
        </w:tc>
        <w:tc>
          <w:tcPr/>
          <w:p w:rsidR="00000000" w:rsidDel="00000000" w:rsidP="00000000" w:rsidRDefault="00000000" w:rsidRPr="00000000" w14:paraId="0000004F">
            <w:pPr>
              <w:rPr>
                <w:rFonts w:ascii="Arial" w:cs="Arial" w:eastAsia="Arial" w:hAnsi="Arial"/>
                <w:color w:val="002060"/>
              </w:rPr>
            </w:pPr>
            <w:r w:rsidDel="00000000" w:rsidR="00000000" w:rsidRPr="00000000">
              <w:rPr>
                <w:rFonts w:ascii="Arial" w:cs="Arial" w:eastAsia="Arial" w:hAnsi="Arial"/>
                <w:color w:val="002060"/>
                <w:rtl w:val="0"/>
              </w:rPr>
              <w:t xml:space="preserve"> Aquí están las nuevas publicaciones románticas, con nuestros mejores momentos.  </w:t>
            </w:r>
          </w:p>
          <w:p w:rsidR="00000000" w:rsidDel="00000000" w:rsidP="00000000" w:rsidRDefault="00000000" w:rsidRPr="00000000" w14:paraId="00000050">
            <w:pPr>
              <w:rPr>
                <w:rFonts w:ascii="Arial" w:cs="Arial" w:eastAsia="Arial" w:hAnsi="Arial"/>
                <w:color w:val="002060"/>
              </w:rPr>
            </w:pPr>
            <w:r w:rsidDel="00000000" w:rsidR="00000000" w:rsidRPr="00000000">
              <w:rPr>
                <w:rtl w:val="0"/>
              </w:rPr>
            </w:r>
          </w:p>
          <w:p w:rsidR="00000000" w:rsidDel="00000000" w:rsidP="00000000" w:rsidRDefault="00000000" w:rsidRPr="00000000" w14:paraId="00000051">
            <w:pPr>
              <w:rPr>
                <w:rFonts w:ascii="Arial" w:cs="Arial" w:eastAsia="Arial" w:hAnsi="Arial"/>
                <w:color w:val="002060"/>
              </w:rPr>
            </w:pPr>
            <w:r w:rsidDel="00000000" w:rsidR="00000000" w:rsidRPr="00000000">
              <w:rPr>
                <w:rtl w:val="0"/>
              </w:rPr>
            </w:r>
          </w:p>
          <w:p w:rsidR="00000000" w:rsidDel="00000000" w:rsidP="00000000" w:rsidRDefault="00000000" w:rsidRPr="00000000" w14:paraId="00000052">
            <w:pPr>
              <w:rPr>
                <w:rFonts w:ascii="Arial" w:cs="Arial" w:eastAsia="Arial" w:hAnsi="Arial"/>
                <w:color w:val="002060"/>
              </w:rPr>
            </w:pPr>
            <w:r w:rsidDel="00000000" w:rsidR="00000000" w:rsidRPr="00000000">
              <w:rPr>
                <w:rFonts w:ascii="Arial" w:cs="Arial" w:eastAsia="Arial" w:hAnsi="Arial"/>
                <w:color w:val="002060"/>
                <w:rtl w:val="0"/>
              </w:rPr>
              <w:t xml:space="preserve">Acabo de cortar el contacto por completo con mi ex y ya no nos seguimos en ninguna red social ni en WhatsApp. </w:t>
            </w:r>
          </w:p>
        </w:tc>
      </w:tr>
      <w:tr>
        <w:trPr>
          <w:cantSplit w:val="0"/>
          <w:tblHeader w:val="0"/>
        </w:trPr>
        <w:tc>
          <w:tcPr/>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60" w:before="0" w:line="259" w:lineRule="auto"/>
              <w:ind w:left="720" w:right="0" w:hanging="36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60" w:before="0" w:line="259" w:lineRule="auto"/>
              <w:ind w:left="720" w:right="0" w:hanging="36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60" w:before="0" w:line="259" w:lineRule="auto"/>
              <w:ind w:left="720" w:right="0" w:hanging="36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60" w:before="0" w:line="259" w:lineRule="auto"/>
              <w:ind w:left="720" w:right="0" w:hanging="36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60" w:before="0" w:line="259" w:lineRule="auto"/>
              <w:ind w:left="720" w:right="0" w:hanging="36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60" w:before="0" w:line="259" w:lineRule="auto"/>
              <w:ind w:left="720" w:right="0" w:hanging="36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60" w:before="0" w:line="259" w:lineRule="auto"/>
              <w:ind w:left="720" w:right="0" w:hanging="36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61">
      <w:pPr>
        <w:rPr>
          <w:rFonts w:ascii="Arial" w:cs="Arial" w:eastAsia="Arial" w:hAnsi="Arial"/>
          <w:color w:val="002060"/>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1"/>
          <w:i w:val="0"/>
          <w:smallCaps w:val="0"/>
          <w:strike w:val="0"/>
          <w:color w:val="00206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br w:type="textWrapping"/>
      </w:r>
      <w:r w:rsidDel="00000000" w:rsidR="00000000" w:rsidRPr="00000000">
        <w:rPr>
          <w:rFonts w:ascii="Arial" w:cs="Arial" w:eastAsia="Arial" w:hAnsi="Arial"/>
          <w:b w:val="1"/>
          <w:i w:val="0"/>
          <w:smallCaps w:val="0"/>
          <w:strike w:val="0"/>
          <w:color w:val="002060"/>
          <w:sz w:val="22"/>
          <w:szCs w:val="22"/>
          <w:u w:val="none"/>
          <w:shd w:fill="auto" w:val="clear"/>
          <w:vertAlign w:val="baseline"/>
          <w:rtl w:val="0"/>
        </w:rPr>
        <w:t xml:space="preserve">3</w:t>
      </w: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2060"/>
          <w:sz w:val="22"/>
          <w:szCs w:val="22"/>
          <w:u w:val="none"/>
          <w:shd w:fill="auto" w:val="clear"/>
          <w:vertAlign w:val="baseline"/>
          <w:rtl w:val="0"/>
        </w:rPr>
        <w:t xml:space="preserve">RESTAURANDO LA CONFIANZA: APRENDE A CONFIAR. INFORMACIÓN NO AUMENTA LA CONFIANZA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rPr>
          <w:rFonts w:ascii="Arial" w:cs="Arial" w:eastAsia="Arial" w:hAnsi="Arial"/>
          <w:color w:val="002060"/>
        </w:rPr>
      </w:pPr>
      <w:r w:rsidDel="00000000" w:rsidR="00000000" w:rsidRPr="00000000">
        <w:rPr>
          <w:rtl w:val="0"/>
        </w:rPr>
      </w:r>
    </w:p>
    <w:tbl>
      <w:tblPr>
        <w:tblStyle w:val="Table5"/>
        <w:tblW w:w="9016.0" w:type="dxa"/>
        <w:jc w:val="left"/>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Layout w:type="fixed"/>
        <w:tblLook w:val="04A0"/>
      </w:tblPr>
      <w:tblGrid>
        <w:gridCol w:w="9016"/>
        <w:tblGridChange w:id="0">
          <w:tblGrid>
            <w:gridCol w:w="9016"/>
          </w:tblGrid>
        </w:tblGridChange>
      </w:tblGrid>
      <w:tr>
        <w:trPr>
          <w:cantSplit w:val="0"/>
          <w:tblHeader w:val="0"/>
        </w:trPr>
        <w:tc>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Comportamientos que voy a parar/eliminar. </w:t>
            </w:r>
          </w:p>
          <w:p w:rsidR="00000000" w:rsidDel="00000000" w:rsidP="00000000" w:rsidRDefault="00000000" w:rsidRPr="00000000" w14:paraId="00000066">
            <w:pPr>
              <w:rPr>
                <w:rFonts w:ascii="Arial" w:cs="Arial" w:eastAsia="Arial" w:hAnsi="Arial"/>
                <w:color w:val="002060"/>
              </w:rPr>
            </w:pPr>
            <w:r w:rsidDel="00000000" w:rsidR="00000000" w:rsidRPr="00000000">
              <w:rPr>
                <w:rtl w:val="0"/>
              </w:rPr>
            </w:r>
          </w:p>
        </w:tc>
      </w:tr>
      <w:tr>
        <w:trPr>
          <w:cantSplit w:val="0"/>
          <w:tblHeader w:val="0"/>
        </w:trPr>
        <w:tc>
          <w:tcPr/>
          <w:p w:rsidR="00000000" w:rsidDel="00000000" w:rsidP="00000000" w:rsidRDefault="00000000" w:rsidRPr="00000000" w14:paraId="00000067">
            <w:pPr>
              <w:rPr>
                <w:rFonts w:ascii="Arial" w:cs="Arial" w:eastAsia="Arial" w:hAnsi="Arial"/>
                <w:b w:val="0"/>
                <w:color w:val="002060"/>
              </w:rPr>
            </w:pPr>
            <w:r w:rsidDel="00000000" w:rsidR="00000000" w:rsidRPr="00000000">
              <w:rPr>
                <w:rFonts w:ascii="Arial" w:cs="Arial" w:eastAsia="Arial" w:hAnsi="Arial"/>
                <w:b w:val="0"/>
                <w:color w:val="002060"/>
                <w:rtl w:val="0"/>
              </w:rPr>
              <w:t xml:space="preserve">Ejemplo 1:  Verificación de mensajes de texto de mi cónyuge</w:t>
            </w:r>
          </w:p>
          <w:p w:rsidR="00000000" w:rsidDel="00000000" w:rsidP="00000000" w:rsidRDefault="00000000" w:rsidRPr="00000000" w14:paraId="00000068">
            <w:pPr>
              <w:rPr>
                <w:rFonts w:ascii="Arial" w:cs="Arial" w:eastAsia="Arial" w:hAnsi="Arial"/>
                <w:b w:val="0"/>
                <w:color w:val="002060"/>
              </w:rPr>
            </w:pPr>
            <w:r w:rsidDel="00000000" w:rsidR="00000000" w:rsidRPr="00000000">
              <w:rPr>
                <w:rtl w:val="0"/>
              </w:rPr>
            </w:r>
          </w:p>
          <w:p w:rsidR="00000000" w:rsidDel="00000000" w:rsidP="00000000" w:rsidRDefault="00000000" w:rsidRPr="00000000" w14:paraId="00000069">
            <w:pPr>
              <w:rPr>
                <w:rFonts w:ascii="Arial" w:cs="Arial" w:eastAsia="Arial" w:hAnsi="Arial"/>
                <w:b w:val="0"/>
                <w:color w:val="002060"/>
              </w:rPr>
            </w:pPr>
            <w:r w:rsidDel="00000000" w:rsidR="00000000" w:rsidRPr="00000000">
              <w:rPr>
                <w:rFonts w:ascii="Arial" w:cs="Arial" w:eastAsia="Arial" w:hAnsi="Arial"/>
                <w:b w:val="0"/>
                <w:color w:val="002060"/>
                <w:rtl w:val="0"/>
              </w:rPr>
              <w:t xml:space="preserve">Ejemplo 2: Controlar sus redes sociales y ver lo que hace y publica constantemente  </w:t>
            </w:r>
          </w:p>
          <w:p w:rsidR="00000000" w:rsidDel="00000000" w:rsidP="00000000" w:rsidRDefault="00000000" w:rsidRPr="00000000" w14:paraId="0000006A">
            <w:pPr>
              <w:rPr>
                <w:rFonts w:ascii="Arial" w:cs="Arial" w:eastAsia="Arial" w:hAnsi="Arial"/>
                <w:color w:val="002060"/>
              </w:rPr>
            </w:pPr>
            <w:r w:rsidDel="00000000" w:rsidR="00000000" w:rsidRPr="00000000">
              <w:rPr>
                <w:rtl w:val="0"/>
              </w:rPr>
            </w:r>
          </w:p>
        </w:tc>
      </w:tr>
      <w:tr>
        <w:trPr>
          <w:cantSplit w:val="0"/>
          <w:tblHeader w:val="0"/>
        </w:trPr>
        <w:tc>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1.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D">
            <w:pPr>
              <w:rPr>
                <w:rFonts w:ascii="Arial" w:cs="Arial" w:eastAsia="Arial" w:hAnsi="Arial"/>
                <w:color w:val="002060"/>
              </w:rPr>
            </w:pPr>
            <w:r w:rsidDel="00000000" w:rsidR="00000000" w:rsidRPr="00000000">
              <w:rPr>
                <w:rFonts w:ascii="Arial" w:cs="Arial" w:eastAsia="Arial" w:hAnsi="Arial"/>
                <w:b w:val="0"/>
                <w:color w:val="002060"/>
                <w:rtl w:val="0"/>
              </w:rPr>
              <w:t xml:space="preserve">2.</w:t>
            </w:r>
            <w:r w:rsidDel="00000000" w:rsidR="00000000" w:rsidRPr="00000000">
              <w:rPr>
                <w:rtl w:val="0"/>
              </w:rPr>
            </w:r>
          </w:p>
          <w:p w:rsidR="00000000" w:rsidDel="00000000" w:rsidP="00000000" w:rsidRDefault="00000000" w:rsidRPr="00000000" w14:paraId="0000006E">
            <w:pPr>
              <w:rPr>
                <w:rFonts w:ascii="Arial" w:cs="Arial" w:eastAsia="Arial" w:hAnsi="Arial"/>
                <w:b w:val="0"/>
                <w:color w:val="002060"/>
              </w:rPr>
            </w:pPr>
            <w:r w:rsidDel="00000000" w:rsidR="00000000" w:rsidRPr="00000000">
              <w:rPr>
                <w:rtl w:val="0"/>
              </w:rPr>
            </w:r>
          </w:p>
        </w:tc>
      </w:tr>
      <w:tr>
        <w:trPr>
          <w:cantSplit w:val="0"/>
          <w:tblHeader w:val="0"/>
        </w:trPr>
        <w:tc>
          <w:tcPr/>
          <w:p w:rsidR="00000000" w:rsidDel="00000000" w:rsidP="00000000" w:rsidRDefault="00000000" w:rsidRPr="00000000" w14:paraId="0000006F">
            <w:pPr>
              <w:rPr>
                <w:rFonts w:ascii="Arial" w:cs="Arial" w:eastAsia="Arial" w:hAnsi="Arial"/>
                <w:b w:val="0"/>
                <w:color w:val="002060"/>
              </w:rPr>
            </w:pPr>
            <w:r w:rsidDel="00000000" w:rsidR="00000000" w:rsidRPr="00000000">
              <w:rPr>
                <w:rFonts w:ascii="Arial" w:cs="Arial" w:eastAsia="Arial" w:hAnsi="Arial"/>
                <w:b w:val="0"/>
                <w:color w:val="002060"/>
                <w:rtl w:val="0"/>
              </w:rPr>
              <w:t xml:space="preserve">3.</w:t>
            </w:r>
          </w:p>
          <w:p w:rsidR="00000000" w:rsidDel="00000000" w:rsidP="00000000" w:rsidRDefault="00000000" w:rsidRPr="00000000" w14:paraId="00000070">
            <w:pPr>
              <w:rPr>
                <w:rFonts w:ascii="Arial" w:cs="Arial" w:eastAsia="Arial" w:hAnsi="Arial"/>
                <w:b w:val="0"/>
                <w:color w:val="002060"/>
              </w:rPr>
            </w:pPr>
            <w:r w:rsidDel="00000000" w:rsidR="00000000" w:rsidRPr="00000000">
              <w:rPr>
                <w:rtl w:val="0"/>
              </w:rPr>
            </w:r>
          </w:p>
        </w:tc>
      </w:tr>
      <w:tr>
        <w:trPr>
          <w:cantSplit w:val="0"/>
          <w:tblHeader w:val="0"/>
        </w:trPr>
        <w:tc>
          <w:tcPr/>
          <w:p w:rsidR="00000000" w:rsidDel="00000000" w:rsidP="00000000" w:rsidRDefault="00000000" w:rsidRPr="00000000" w14:paraId="00000071">
            <w:pPr>
              <w:rPr>
                <w:rFonts w:ascii="Arial" w:cs="Arial" w:eastAsia="Arial" w:hAnsi="Arial"/>
                <w:color w:val="002060"/>
              </w:rPr>
            </w:pPr>
            <w:r w:rsidDel="00000000" w:rsidR="00000000" w:rsidRPr="00000000">
              <w:rPr>
                <w:rFonts w:ascii="Arial" w:cs="Arial" w:eastAsia="Arial" w:hAnsi="Arial"/>
                <w:b w:val="0"/>
                <w:color w:val="002060"/>
                <w:rtl w:val="0"/>
              </w:rPr>
              <w:t xml:space="preserve">4.</w:t>
            </w:r>
            <w:r w:rsidDel="00000000" w:rsidR="00000000" w:rsidRPr="00000000">
              <w:rPr>
                <w:rtl w:val="0"/>
              </w:rPr>
            </w:r>
          </w:p>
          <w:p w:rsidR="00000000" w:rsidDel="00000000" w:rsidP="00000000" w:rsidRDefault="00000000" w:rsidRPr="00000000" w14:paraId="00000072">
            <w:pPr>
              <w:rPr>
                <w:rFonts w:ascii="Arial" w:cs="Arial" w:eastAsia="Arial" w:hAnsi="Arial"/>
                <w:b w:val="0"/>
                <w:color w:val="002060"/>
              </w:rPr>
            </w:pPr>
            <w:r w:rsidDel="00000000" w:rsidR="00000000" w:rsidRPr="00000000">
              <w:rPr>
                <w:rtl w:val="0"/>
              </w:rPr>
            </w:r>
          </w:p>
        </w:tc>
      </w:tr>
      <w:tr>
        <w:trPr>
          <w:cantSplit w:val="0"/>
          <w:tblHeader w:val="0"/>
        </w:trPr>
        <w:tc>
          <w:tcPr/>
          <w:p w:rsidR="00000000" w:rsidDel="00000000" w:rsidP="00000000" w:rsidRDefault="00000000" w:rsidRPr="00000000" w14:paraId="00000073">
            <w:pPr>
              <w:rPr>
                <w:rFonts w:ascii="Arial" w:cs="Arial" w:eastAsia="Arial" w:hAnsi="Arial"/>
                <w:color w:val="002060"/>
              </w:rPr>
            </w:pPr>
            <w:r w:rsidDel="00000000" w:rsidR="00000000" w:rsidRPr="00000000">
              <w:rPr>
                <w:rFonts w:ascii="Arial" w:cs="Arial" w:eastAsia="Arial" w:hAnsi="Arial"/>
                <w:b w:val="0"/>
                <w:color w:val="002060"/>
                <w:rtl w:val="0"/>
              </w:rPr>
              <w:t xml:space="preserve">5.</w:t>
            </w:r>
            <w:r w:rsidDel="00000000" w:rsidR="00000000" w:rsidRPr="00000000">
              <w:rPr>
                <w:rtl w:val="0"/>
              </w:rPr>
            </w:r>
          </w:p>
          <w:p w:rsidR="00000000" w:rsidDel="00000000" w:rsidP="00000000" w:rsidRDefault="00000000" w:rsidRPr="00000000" w14:paraId="00000074">
            <w:pPr>
              <w:rPr>
                <w:rFonts w:ascii="Arial" w:cs="Arial" w:eastAsia="Arial" w:hAnsi="Arial"/>
                <w:b w:val="0"/>
                <w:color w:val="002060"/>
              </w:rPr>
            </w:pPr>
            <w:r w:rsidDel="00000000" w:rsidR="00000000" w:rsidRPr="00000000">
              <w:rPr>
                <w:rtl w:val="0"/>
              </w:rPr>
            </w:r>
          </w:p>
        </w:tc>
      </w:tr>
      <w:tr>
        <w:trPr>
          <w:cantSplit w:val="0"/>
          <w:tblHeader w:val="0"/>
        </w:trPr>
        <w:tc>
          <w:tcPr/>
          <w:p w:rsidR="00000000" w:rsidDel="00000000" w:rsidP="00000000" w:rsidRDefault="00000000" w:rsidRPr="00000000" w14:paraId="00000075">
            <w:pPr>
              <w:rPr>
                <w:rFonts w:ascii="Arial" w:cs="Arial" w:eastAsia="Arial" w:hAnsi="Arial"/>
                <w:color w:val="002060"/>
              </w:rPr>
            </w:pPr>
            <w:r w:rsidDel="00000000" w:rsidR="00000000" w:rsidRPr="00000000">
              <w:rPr>
                <w:rFonts w:ascii="Arial" w:cs="Arial" w:eastAsia="Arial" w:hAnsi="Arial"/>
                <w:b w:val="0"/>
                <w:color w:val="002060"/>
                <w:rtl w:val="0"/>
              </w:rPr>
              <w:t xml:space="preserve">6.</w:t>
            </w:r>
            <w:r w:rsidDel="00000000" w:rsidR="00000000" w:rsidRPr="00000000">
              <w:rPr>
                <w:rtl w:val="0"/>
              </w:rPr>
            </w:r>
          </w:p>
          <w:p w:rsidR="00000000" w:rsidDel="00000000" w:rsidP="00000000" w:rsidRDefault="00000000" w:rsidRPr="00000000" w14:paraId="00000076">
            <w:pPr>
              <w:rPr>
                <w:rFonts w:ascii="Arial" w:cs="Arial" w:eastAsia="Arial" w:hAnsi="Arial"/>
                <w:b w:val="0"/>
                <w:color w:val="002060"/>
              </w:rPr>
            </w:pPr>
            <w:r w:rsidDel="00000000" w:rsidR="00000000" w:rsidRPr="00000000">
              <w:rPr>
                <w:rtl w:val="0"/>
              </w:rPr>
            </w:r>
          </w:p>
        </w:tc>
      </w:tr>
      <w:tr>
        <w:trPr>
          <w:cantSplit w:val="0"/>
          <w:tblHeader w:val="0"/>
        </w:trPr>
        <w:tc>
          <w:tcPr/>
          <w:p w:rsidR="00000000" w:rsidDel="00000000" w:rsidP="00000000" w:rsidRDefault="00000000" w:rsidRPr="00000000" w14:paraId="00000077">
            <w:pPr>
              <w:rPr>
                <w:rFonts w:ascii="Arial" w:cs="Arial" w:eastAsia="Arial" w:hAnsi="Arial"/>
                <w:color w:val="002060"/>
              </w:rPr>
            </w:pPr>
            <w:r w:rsidDel="00000000" w:rsidR="00000000" w:rsidRPr="00000000">
              <w:rPr>
                <w:rFonts w:ascii="Arial" w:cs="Arial" w:eastAsia="Arial" w:hAnsi="Arial"/>
                <w:b w:val="0"/>
                <w:color w:val="002060"/>
                <w:rtl w:val="0"/>
              </w:rPr>
              <w:t xml:space="preserve">7. </w:t>
            </w:r>
            <w:r w:rsidDel="00000000" w:rsidR="00000000" w:rsidRPr="00000000">
              <w:rPr>
                <w:rtl w:val="0"/>
              </w:rPr>
            </w:r>
          </w:p>
          <w:p w:rsidR="00000000" w:rsidDel="00000000" w:rsidP="00000000" w:rsidRDefault="00000000" w:rsidRPr="00000000" w14:paraId="00000078">
            <w:pPr>
              <w:rPr>
                <w:rFonts w:ascii="Arial" w:cs="Arial" w:eastAsia="Arial" w:hAnsi="Arial"/>
                <w:b w:val="0"/>
                <w:color w:val="002060"/>
              </w:rPr>
            </w:pPr>
            <w:r w:rsidDel="00000000" w:rsidR="00000000" w:rsidRPr="00000000">
              <w:rPr>
                <w:rtl w:val="0"/>
              </w:rPr>
            </w:r>
          </w:p>
        </w:tc>
      </w:tr>
    </w:tbl>
    <w:p w:rsidR="00000000" w:rsidDel="00000000" w:rsidP="00000000" w:rsidRDefault="00000000" w:rsidRPr="00000000" w14:paraId="00000079">
      <w:pPr>
        <w:rPr>
          <w:rFonts w:ascii="Arial" w:cs="Arial" w:eastAsia="Arial" w:hAnsi="Arial"/>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Restoring Relationships- Claudio Manuel Joao © 2021-25 Todos los derechos reservados. Le informamos que todos los contenidos de los documentos, entendiendo por estos a título meramente enunciativo, los textos, diseño gráfico, documentación generada, ideas originales, fotografías, gráficos y demás contenido, son propiedad intelectual de Claudio Manuel Joao sin que puedan entenderse cedidos al destinatario o terceros ninguno de los derechos reconocidos por la normativa vigente en materia de propiedad intelectual. Por lo que queda prohibida cualquier duplicación, reproducción, comunicación pública, transformación, uso de la información contenida, y cualquier otra actividad que se pueda realizar con parte o la totalidad del presente documento o así cualquier otra posible acción u omisión. Los nombres comerciales, marcas, logotipos o signos de cualquier clase son titularidad de Claudio Manuel Joao sin que pueda entenderse que el acceso al documento atribuya ningún derecho sobre las citadas marcas, nombres comerciales y/o signos distintivos. El Cliente podrá utilizar, exclusivamente para uso propio, toda la documentación emitida por Claudio Manuel Joao no pudiendo distribuir la misma ni facilitar su acceso a terceros distintos del Cliente. La infracción de los derechos mencionados puede ser constitutiva de delito contra la Propiedad Intelectual (Art. 270 y ss del Código Penal)</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rPr>
          <w:rFonts w:ascii="Arial" w:cs="Arial" w:eastAsia="Arial" w:hAnsi="Arial"/>
        </w:rPr>
      </w:pPr>
      <w:r w:rsidDel="00000000" w:rsidR="00000000" w:rsidRPr="00000000">
        <w:rPr>
          <w:rtl w:val="0"/>
        </w:rPr>
      </w:r>
    </w:p>
    <w:sectPr>
      <w:head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2060"/>
        <w:sz w:val="22"/>
        <w:szCs w:val="22"/>
        <w:u w:val="none"/>
        <w:shd w:fill="auto" w:val="clear"/>
        <w:vertAlign w:val="baseline"/>
        <w:rtl w:val="0"/>
      </w:rPr>
      <w:t xml:space="preserve">ESTRATEGIAS PRÁCTICAS PARA CONSTRUCCIÓN DE CONFIANZA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21862" cy="81617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21862" cy="816175"/>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A4270"/>
    <w:pPr>
      <w:tabs>
        <w:tab w:val="center" w:pos="4513"/>
        <w:tab w:val="right" w:pos="9026"/>
      </w:tabs>
      <w:spacing w:after="0" w:line="240" w:lineRule="auto"/>
    </w:pPr>
  </w:style>
  <w:style w:type="character" w:styleId="HeaderChar" w:customStyle="1">
    <w:name w:val="Header Char"/>
    <w:basedOn w:val="DefaultParagraphFont"/>
    <w:link w:val="Header"/>
    <w:uiPriority w:val="99"/>
    <w:rsid w:val="00EA4270"/>
  </w:style>
  <w:style w:type="paragraph" w:styleId="Footer">
    <w:name w:val="footer"/>
    <w:basedOn w:val="Normal"/>
    <w:link w:val="FooterChar"/>
    <w:uiPriority w:val="99"/>
    <w:unhideWhenUsed w:val="1"/>
    <w:rsid w:val="00EA4270"/>
    <w:pPr>
      <w:tabs>
        <w:tab w:val="center" w:pos="4513"/>
        <w:tab w:val="right" w:pos="9026"/>
      </w:tabs>
      <w:spacing w:after="0" w:line="240" w:lineRule="auto"/>
    </w:pPr>
  </w:style>
  <w:style w:type="character" w:styleId="FooterChar" w:customStyle="1">
    <w:name w:val="Footer Char"/>
    <w:basedOn w:val="DefaultParagraphFont"/>
    <w:link w:val="Footer"/>
    <w:uiPriority w:val="99"/>
    <w:rsid w:val="00EA4270"/>
  </w:style>
  <w:style w:type="paragraph" w:styleId="NormalWeb">
    <w:name w:val="Normal (Web)"/>
    <w:basedOn w:val="Normal"/>
    <w:uiPriority w:val="99"/>
    <w:semiHidden w:val="1"/>
    <w:unhideWhenUsed w:val="1"/>
    <w:rsid w:val="00EA4270"/>
    <w:pPr>
      <w:spacing w:after="100" w:afterAutospacing="1" w:before="100" w:beforeAutospacing="1" w:line="240" w:lineRule="auto"/>
    </w:pPr>
    <w:rPr>
      <w:rFonts w:ascii="Times New Roman" w:cs="Times New Roman" w:eastAsia="Times New Roman" w:hAnsi="Times New Roman"/>
      <w:sz w:val="24"/>
      <w:szCs w:val="24"/>
      <w:lang w:eastAsia="en-GB"/>
    </w:rPr>
  </w:style>
  <w:style w:type="table" w:styleId="TableGrid">
    <w:name w:val="Table Grid"/>
    <w:basedOn w:val="TableNormal"/>
    <w:uiPriority w:val="39"/>
    <w:rsid w:val="00EA427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EA4270"/>
    <w:pPr>
      <w:ind w:left="720"/>
      <w:contextualSpacing w:val="1"/>
    </w:pPr>
  </w:style>
  <w:style w:type="paragraph" w:styleId="HTMLPreformatted">
    <w:name w:val="HTML Preformatted"/>
    <w:basedOn w:val="Normal"/>
    <w:link w:val="HTMLPreformattedChar"/>
    <w:uiPriority w:val="99"/>
    <w:unhideWhenUsed w:val="1"/>
    <w:rsid w:val="00EA4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eastAsia="en-GB"/>
    </w:rPr>
  </w:style>
  <w:style w:type="character" w:styleId="HTMLPreformattedChar" w:customStyle="1">
    <w:name w:val="HTML Preformatted Char"/>
    <w:basedOn w:val="DefaultParagraphFont"/>
    <w:link w:val="HTMLPreformatted"/>
    <w:uiPriority w:val="99"/>
    <w:rsid w:val="00EA4270"/>
    <w:rPr>
      <w:rFonts w:ascii="Courier New" w:cs="Courier New" w:eastAsia="Times New Roman" w:hAnsi="Courier New"/>
      <w:sz w:val="20"/>
      <w:szCs w:val="20"/>
      <w:lang w:eastAsia="en-GB"/>
    </w:rPr>
  </w:style>
  <w:style w:type="character" w:styleId="y2iqfc" w:customStyle="1">
    <w:name w:val="y2iqfc"/>
    <w:basedOn w:val="DefaultParagraphFont"/>
    <w:rsid w:val="00EA4270"/>
  </w:style>
  <w:style w:type="table" w:styleId="GridTable4-Accent5">
    <w:name w:val="Grid Table 4 Accent 5"/>
    <w:basedOn w:val="TableNormal"/>
    <w:uiPriority w:val="49"/>
    <w:rsid w:val="00D651AE"/>
    <w:pPr>
      <w:spacing w:after="0" w:line="240" w:lineRule="auto"/>
    </w:pPr>
    <w:tblPr>
      <w:tblStyleRowBandSize w:val="1"/>
      <w:tblStyleColBandSize w:val="1"/>
      <w:tblBorders>
        <w:top w:color="9cc2e5" w:space="0" w:sz="4" w:themeColor="accent5" w:themeTint="000099" w:val="single"/>
        <w:left w:color="9cc2e5" w:space="0" w:sz="4" w:themeColor="accent5" w:themeTint="000099" w:val="single"/>
        <w:bottom w:color="9cc2e5" w:space="0" w:sz="4" w:themeColor="accent5" w:themeTint="000099" w:val="single"/>
        <w:right w:color="9cc2e5" w:space="0" w:sz="4" w:themeColor="accent5" w:themeTint="000099" w:val="single"/>
        <w:insideH w:color="9cc2e5" w:space="0" w:sz="4" w:themeColor="accent5" w:themeTint="000099" w:val="single"/>
        <w:insideV w:color="9cc2e5" w:space="0" w:sz="4" w:themeColor="accent5" w:themeTint="000099" w:val="single"/>
      </w:tblBorders>
    </w:tblPr>
    <w:tblStylePr w:type="firstRow">
      <w:rPr>
        <w:b w:val="1"/>
        <w:bCs w:val="1"/>
        <w:color w:val="ffffff" w:themeColor="background1"/>
      </w:rPr>
      <w:tblPr/>
      <w:tcPr>
        <w:tcBorders>
          <w:top w:color="5b9bd5" w:space="0" w:sz="4" w:themeColor="accent5" w:val="single"/>
          <w:left w:color="5b9bd5" w:space="0" w:sz="4" w:themeColor="accent5" w:val="single"/>
          <w:bottom w:color="5b9bd5" w:space="0" w:sz="4" w:themeColor="accent5" w:val="single"/>
          <w:right w:color="5b9bd5" w:space="0" w:sz="4" w:themeColor="accent5" w:val="single"/>
          <w:insideH w:space="0" w:sz="0" w:val="nil"/>
          <w:insideV w:space="0" w:sz="0" w:val="nil"/>
        </w:tcBorders>
        <w:shd w:color="auto" w:fill="5b9bd5" w:themeFill="accent5" w:val="clear"/>
      </w:tcPr>
    </w:tblStylePr>
    <w:tblStylePr w:type="lastRow">
      <w:rPr>
        <w:b w:val="1"/>
        <w:bCs w:val="1"/>
      </w:rPr>
      <w:tblPr/>
      <w:tcPr>
        <w:tcBorders>
          <w:top w:color="5b9bd5" w:space="0" w:sz="4" w:themeColor="accent5" w:val="double"/>
        </w:tcBorders>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table" w:styleId="GridTable2-Accent2">
    <w:name w:val="Grid Table 2 Accent 2"/>
    <w:basedOn w:val="TableNormal"/>
    <w:uiPriority w:val="47"/>
    <w:rsid w:val="00D651AE"/>
    <w:pPr>
      <w:spacing w:after="0" w:line="240" w:lineRule="auto"/>
    </w:pPr>
    <w:tblPr>
      <w:tblStyleRowBandSize w:val="1"/>
      <w:tblStyleColBandSize w:val="1"/>
      <w:tblBorders>
        <w:top w:color="f4b083" w:space="0" w:sz="2" w:themeColor="accent2" w:themeTint="000099" w:val="single"/>
        <w:bottom w:color="f4b083" w:space="0" w:sz="2" w:themeColor="accent2" w:themeTint="000099" w:val="single"/>
        <w:insideH w:color="f4b083" w:space="0" w:sz="2" w:themeColor="accent2" w:themeTint="000099" w:val="single"/>
        <w:insideV w:color="f4b083" w:space="0" w:sz="2" w:themeColor="accent2" w:themeTint="000099" w:val="single"/>
      </w:tblBorders>
    </w:tblPr>
    <w:tblStylePr w:type="firstRow">
      <w:rPr>
        <w:b w:val="1"/>
        <w:bCs w:val="1"/>
      </w:rPr>
      <w:tblPr/>
      <w:tcPr>
        <w:tcBorders>
          <w:top w:space="0" w:sz="0" w:val="nil"/>
          <w:bottom w:color="f4b083" w:space="0" w:sz="12" w:themeColor="accent2" w:themeTint="000099" w:val="single"/>
          <w:insideH w:space="0" w:sz="0" w:val="nil"/>
          <w:insideV w:space="0" w:sz="0" w:val="nil"/>
        </w:tcBorders>
        <w:shd w:color="auto" w:fill="ffffff" w:themeFill="background1" w:val="clear"/>
      </w:tcPr>
    </w:tblStylePr>
    <w:tblStylePr w:type="lastRow">
      <w:rPr>
        <w:b w:val="1"/>
        <w:bCs w:val="1"/>
      </w:rPr>
      <w:tblPr/>
      <w:tcPr>
        <w:tcBorders>
          <w:top w:color="f4b083" w:space="0" w:sz="2" w:themeColor="accent2"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table" w:styleId="GridTable1Light-Accent2">
    <w:name w:val="Grid Table 1 Light Accent 2"/>
    <w:basedOn w:val="TableNormal"/>
    <w:uiPriority w:val="46"/>
    <w:rsid w:val="00D651AE"/>
    <w:pPr>
      <w:spacing w:after="0" w:line="240" w:lineRule="auto"/>
    </w:pPr>
    <w:tblPr>
      <w:tblStyleRowBandSize w:val="1"/>
      <w:tblStyleColBandSize w:val="1"/>
      <w:tblBorders>
        <w:top w:color="f7caac" w:space="0" w:sz="4" w:themeColor="accent2" w:themeTint="000066" w:val="single"/>
        <w:left w:color="f7caac" w:space="0" w:sz="4" w:themeColor="accent2" w:themeTint="000066" w:val="single"/>
        <w:bottom w:color="f7caac" w:space="0" w:sz="4" w:themeColor="accent2" w:themeTint="000066" w:val="single"/>
        <w:right w:color="f7caac" w:space="0" w:sz="4" w:themeColor="accent2" w:themeTint="000066" w:val="single"/>
        <w:insideH w:color="f7caac" w:space="0" w:sz="4" w:themeColor="accent2" w:themeTint="000066" w:val="single"/>
        <w:insideV w:color="f7caac" w:space="0" w:sz="4" w:themeColor="accent2" w:themeTint="000066" w:val="single"/>
      </w:tblBorders>
    </w:tblPr>
    <w:tblStylePr w:type="firstRow">
      <w:rPr>
        <w:b w:val="1"/>
        <w:bCs w:val="1"/>
      </w:rPr>
      <w:tblPr/>
      <w:tcPr>
        <w:tcBorders>
          <w:bottom w:color="f4b083" w:space="0" w:sz="12" w:themeColor="accent2" w:themeTint="000099" w:val="single"/>
        </w:tcBorders>
      </w:tcPr>
    </w:tblStylePr>
    <w:tblStylePr w:type="lastRow">
      <w:rPr>
        <w:b w:val="1"/>
        <w:bCs w:val="1"/>
      </w:rPr>
      <w:tblPr/>
      <w:tcPr>
        <w:tcBorders>
          <w:top w:color="f4b083" w:space="0" w:sz="2" w:themeColor="accent2" w:themeTint="000099" w:val="double"/>
        </w:tcBorders>
      </w:tcPr>
    </w:tblStylePr>
    <w:tblStylePr w:type="firstCol">
      <w:rPr>
        <w:b w:val="1"/>
        <w:bCs w:val="1"/>
      </w:rPr>
    </w:tblStylePr>
    <w:tblStylePr w:type="lastCol">
      <w:rPr>
        <w:b w:val="1"/>
        <w:bCs w:val="1"/>
      </w:rPr>
    </w:tblStylePr>
  </w:style>
  <w:style w:type="table" w:styleId="GridTable4-Accent2">
    <w:name w:val="Grid Table 4 Accent 2"/>
    <w:basedOn w:val="TableNormal"/>
    <w:uiPriority w:val="49"/>
    <w:rsid w:val="001C738E"/>
    <w:pPr>
      <w:spacing w:after="0" w:line="240" w:lineRule="auto"/>
    </w:p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color w:val="ffffff" w:themeColor="background1"/>
      </w:rPr>
      <w:tblPr/>
      <w:tcPr>
        <w:tcBorders>
          <w:top w:color="ed7d31" w:space="0" w:sz="4" w:themeColor="accent2" w:val="single"/>
          <w:left w:color="ed7d31" w:space="0" w:sz="4" w:themeColor="accent2" w:val="single"/>
          <w:bottom w:color="ed7d31" w:space="0" w:sz="4" w:themeColor="accent2" w:val="single"/>
          <w:right w:color="ed7d31" w:space="0" w:sz="4" w:themeColor="accent2" w:val="single"/>
          <w:insideH w:space="0" w:sz="0" w:val="nil"/>
          <w:insideV w:space="0" w:sz="0" w:val="nil"/>
        </w:tcBorders>
        <w:shd w:color="auto" w:fill="ed7d31" w:themeFill="accent2" w:val="clear"/>
      </w:tcPr>
    </w:tblStylePr>
    <w:tblStylePr w:type="lastRow">
      <w:rPr>
        <w:b w:val="1"/>
        <w:bCs w:val="1"/>
      </w:rPr>
      <w:tblPr/>
      <w:tcPr>
        <w:tcBorders>
          <w:top w:color="ed7d31" w:space="0" w:sz="4" w:themeColor="accent2" w:val="doub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be5d5" w:val="clear"/>
      </w:tcPr>
    </w:tblStylePr>
    <w:tblStylePr w:type="band1Vert">
      <w:tcPr>
        <w:shd w:fill="fbe5d5" w:val="clear"/>
      </w:tcPr>
    </w:tblStylePr>
    <w:tblStylePr w:type="firstCol">
      <w:rPr>
        <w:b w:val="1"/>
      </w:rPr>
    </w:tblStylePr>
    <w:tblStylePr w:type="firstRow">
      <w:rPr>
        <w:b w:val="1"/>
        <w:color w:val="ffffff"/>
      </w:rPr>
      <w:tcPr>
        <w:tcBorders>
          <w:top w:color="ed7d31" w:space="0" w:sz="4" w:val="single"/>
          <w:left w:color="ed7d31" w:space="0" w:sz="4" w:val="single"/>
          <w:bottom w:color="ed7d31" w:space="0" w:sz="4" w:val="single"/>
          <w:right w:color="ed7d31" w:space="0" w:sz="4" w:val="single"/>
          <w:insideH w:color="000000" w:space="0" w:sz="0" w:val="nil"/>
          <w:insideV w:color="000000" w:space="0" w:sz="0" w:val="nil"/>
        </w:tcBorders>
        <w:shd w:fill="ed7d31" w:val="clear"/>
      </w:tcPr>
    </w:tblStylePr>
    <w:tblStylePr w:type="lastCol">
      <w:rPr>
        <w:b w:val="1"/>
      </w:rPr>
    </w:tblStylePr>
    <w:tblStylePr w:type="lastRow">
      <w:rPr>
        <w:b w:val="1"/>
      </w:rPr>
      <w:tcPr>
        <w:tcBorders>
          <w:top w:color="ed7d31" w:space="0" w:sz="4" w:val="single"/>
        </w:tcBorders>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be5d5" w:val="clear"/>
      </w:tcPr>
    </w:tblStylePr>
    <w:tblStylePr w:type="band1Vert">
      <w:tcPr>
        <w:shd w:fill="fbe5d5" w:val="clear"/>
      </w:tcPr>
    </w:tblStylePr>
    <w:tblStylePr w:type="firstCol">
      <w:rPr>
        <w:b w:val="1"/>
      </w:rPr>
    </w:tblStylePr>
    <w:tblStylePr w:type="firstRow">
      <w:rPr>
        <w:b w:val="1"/>
        <w:color w:val="ffffff"/>
      </w:rPr>
      <w:tcPr>
        <w:tcBorders>
          <w:top w:color="ed7d31" w:space="0" w:sz="4" w:val="single"/>
          <w:left w:color="ed7d31" w:space="0" w:sz="4" w:val="single"/>
          <w:bottom w:color="ed7d31" w:space="0" w:sz="4" w:val="single"/>
          <w:right w:color="ed7d31" w:space="0" w:sz="4" w:val="single"/>
          <w:insideH w:color="000000" w:space="0" w:sz="0" w:val="nil"/>
          <w:insideV w:color="000000" w:space="0" w:sz="0" w:val="nil"/>
        </w:tcBorders>
        <w:shd w:fill="ed7d31" w:val="clear"/>
      </w:tcPr>
    </w:tblStylePr>
    <w:tblStylePr w:type="lastCol">
      <w:rPr>
        <w:b w:val="1"/>
      </w:rPr>
    </w:tblStylePr>
    <w:tblStylePr w:type="lastRow">
      <w:rPr>
        <w:b w:val="1"/>
      </w:rPr>
      <w:tcPr>
        <w:tcBorders>
          <w:top w:color="ed7d31" w:space="0" w:sz="4" w:val="single"/>
        </w:tcBorders>
      </w:tcPr>
    </w:tblStyle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be5d5" w:val="clear"/>
      </w:tcPr>
    </w:tblStylePr>
    <w:tblStylePr w:type="band1Vert">
      <w:tcPr>
        <w:shd w:fill="fbe5d5" w:val="clear"/>
      </w:tcPr>
    </w:tblStylePr>
    <w:tblStylePr w:type="firstCol">
      <w:rPr>
        <w:b w:val="1"/>
      </w:rPr>
    </w:tblStylePr>
    <w:tblStylePr w:type="firstRow">
      <w:rPr>
        <w:b w:val="1"/>
        <w:color w:val="ffffff"/>
      </w:rPr>
      <w:tcPr>
        <w:tcBorders>
          <w:top w:color="ed7d31" w:space="0" w:sz="4" w:val="single"/>
          <w:left w:color="ed7d31" w:space="0" w:sz="4" w:val="single"/>
          <w:bottom w:color="ed7d31" w:space="0" w:sz="4" w:val="single"/>
          <w:right w:color="ed7d31" w:space="0" w:sz="4" w:val="single"/>
          <w:insideH w:color="000000" w:space="0" w:sz="0" w:val="nil"/>
          <w:insideV w:color="000000" w:space="0" w:sz="0" w:val="nil"/>
        </w:tcBorders>
        <w:shd w:fill="ed7d31" w:val="clear"/>
      </w:tcPr>
    </w:tblStylePr>
    <w:tblStylePr w:type="lastCol">
      <w:rPr>
        <w:b w:val="1"/>
      </w:rPr>
    </w:tblStylePr>
    <w:tblStylePr w:type="lastRow">
      <w:rPr>
        <w:b w:val="1"/>
      </w:rPr>
      <w:tcPr>
        <w:tcBorders>
          <w:top w:color="ed7d31" w:space="0" w:sz="4" w:val="single"/>
        </w:tcBorders>
      </w:tcPr>
    </w:tblStyle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NPjstj6dHfdE9t9KMKhtrQQlkw==">CgMxLjA4AHIhMXZsSDJFT01VX2pHcVg1NDQwTWNsOGw5RlRKaDVyNDds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2023-05-22T15:57:00Z</dcterms:created>
  <dc:creator>Antonio, Claudio-Manuel-Joao</dc:creator>
</cp:coreProperties>
</file>