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200" w:lineRule="auto"/>
        <w:jc w:val="center"/>
        <w:rPr/>
      </w:pPr>
      <w:r w:rsidDel="00000000" w:rsidR="00000000" w:rsidRPr="00000000">
        <w:rPr>
          <w:rtl w:val="0"/>
        </w:rPr>
        <w:t xml:space="preserve">LAS FIANZAS Y EN EL MATRIMONIO Y </w:t>
      </w:r>
      <w:r w:rsidDel="00000000" w:rsidR="00000000" w:rsidRPr="00000000">
        <w:rPr>
          <w:rtl w:val="0"/>
        </w:rPr>
        <w:t xml:space="preserve">TU PLAN DEL ÉXITO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color w:val="262161"/>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pStyle w:val="Heading2"/>
        <w:ind w:left="0" w:firstLine="0"/>
        <w:rPr>
          <w:color w:val="262161"/>
        </w:rPr>
      </w:pPr>
      <w:bookmarkStart w:colFirst="0" w:colLast="0" w:name="_heading=h.30j0zll" w:id="1"/>
      <w:bookmarkEnd w:id="1"/>
      <w:r w:rsidDel="00000000" w:rsidR="00000000" w:rsidRPr="00000000">
        <w:rPr>
          <w:color w:val="262161"/>
          <w:rtl w:val="0"/>
        </w:rPr>
        <w:t xml:space="preserve">Instrucciones de uso</w:t>
      </w:r>
    </w:p>
    <w:tbl>
      <w:tblPr>
        <w:tblStyle w:val="Table1"/>
        <w:tblW w:w="8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20"/>
        <w:tblGridChange w:id="0">
          <w:tblGrid>
            <w:gridCol w:w="8520"/>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05">
            <w:pPr>
              <w:numPr>
                <w:ilvl w:val="0"/>
                <w:numId w:val="3"/>
              </w:numPr>
              <w:spacing w:before="200" w:lineRule="auto"/>
              <w:ind w:left="720" w:hanging="360"/>
              <w:rPr/>
            </w:pPr>
            <w:r w:rsidDel="00000000" w:rsidR="00000000" w:rsidRPr="00000000">
              <w:rPr>
                <w:rtl w:val="0"/>
              </w:rPr>
              <w:t xml:space="preserve">Escribe en verde tu respuesta cada vez que leas esto: </w:t>
            </w:r>
            <w:r w:rsidDel="00000000" w:rsidR="00000000" w:rsidRPr="00000000">
              <w:rPr>
                <w:color w:val="38761d"/>
                <w:rtl w:val="0"/>
              </w:rPr>
              <w:t xml:space="preserve">Escribe aquí tu respuesta.</w:t>
            </w:r>
            <w:r w:rsidDel="00000000" w:rsidR="00000000" w:rsidRPr="00000000">
              <w:rPr>
                <w:rtl w:val="0"/>
              </w:rPr>
            </w:r>
          </w:p>
          <w:p w:rsidR="00000000" w:rsidDel="00000000" w:rsidP="00000000" w:rsidRDefault="00000000" w:rsidRPr="00000000" w14:paraId="00000006">
            <w:pPr>
              <w:numPr>
                <w:ilvl w:val="0"/>
                <w:numId w:val="3"/>
              </w:numPr>
              <w:ind w:left="720" w:right="5" w:hanging="360"/>
              <w:rPr/>
            </w:pPr>
            <w:r w:rsidDel="00000000" w:rsidR="00000000" w:rsidRPr="00000000">
              <w:rPr>
                <w:rtl w:val="0"/>
              </w:rPr>
              <w:t xml:space="preserve">Haz </w:t>
            </w:r>
            <w:hyperlink r:id="rId7">
              <w:r w:rsidDel="00000000" w:rsidR="00000000" w:rsidRPr="00000000">
                <w:rPr>
                  <w:color w:val="1155cc"/>
                  <w:u w:val="single"/>
                  <w:rtl w:val="0"/>
                </w:rPr>
                <w:t xml:space="preserve">clic aquí </w:t>
              </w:r>
            </w:hyperlink>
            <w:r w:rsidDel="00000000" w:rsidR="00000000" w:rsidRPr="00000000">
              <w:rPr>
                <w:rtl w:val="0"/>
              </w:rPr>
              <w:t xml:space="preserve">para descargar este documento en Google Docs.</w:t>
            </w:r>
            <w:hyperlink r:id="rId8">
              <w:r w:rsidDel="00000000" w:rsidR="00000000" w:rsidRPr="00000000">
                <w:rPr>
                  <w:u w:val="single"/>
                  <w:rtl w:val="0"/>
                </w:rPr>
                <w:t xml:space="preserve"> </w:t>
              </w:r>
            </w:hyperlink>
            <w:r w:rsidDel="00000000" w:rsidR="00000000" w:rsidRPr="00000000">
              <w:rPr>
                <w:rtl w:val="0"/>
              </w:rPr>
            </w:r>
          </w:p>
          <w:p w:rsidR="00000000" w:rsidDel="00000000" w:rsidP="00000000" w:rsidRDefault="00000000" w:rsidRPr="00000000" w14:paraId="00000007">
            <w:pPr>
              <w:numPr>
                <w:ilvl w:val="0"/>
                <w:numId w:val="3"/>
              </w:numPr>
              <w:ind w:left="720" w:hanging="360"/>
              <w:rPr/>
            </w:pPr>
            <w:r w:rsidDel="00000000" w:rsidR="00000000" w:rsidRPr="00000000">
              <w:rPr>
                <w:rtl w:val="0"/>
              </w:rPr>
              <w:t xml:space="preserve">Guarda este documento haciendo clic en Archivo &gt; Hacer Una Copia &gt; Aceptar</w:t>
            </w:r>
          </w:p>
          <w:p w:rsidR="00000000" w:rsidDel="00000000" w:rsidP="00000000" w:rsidRDefault="00000000" w:rsidRPr="00000000" w14:paraId="00000008">
            <w:pPr>
              <w:ind w:left="720" w:firstLine="0"/>
              <w:rPr>
                <w:rFonts w:ascii="Arial" w:cs="Arial" w:eastAsia="Arial" w:hAnsi="Arial"/>
                <w:sz w:val="12"/>
                <w:szCs w:val="12"/>
              </w:rPr>
            </w:pP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rPr>
          <w:color w:val="002060"/>
          <w:sz w:val="24"/>
          <w:szCs w:val="24"/>
        </w:rPr>
      </w:pPr>
      <w:bookmarkStart w:colFirst="0" w:colLast="0" w:name="_heading=h.4v8w07we62cp" w:id="2"/>
      <w:bookmarkEnd w:id="2"/>
      <w:r w:rsidDel="00000000" w:rsidR="00000000" w:rsidRPr="00000000">
        <w:rPr>
          <w:color w:val="002060"/>
          <w:sz w:val="24"/>
          <w:szCs w:val="24"/>
          <w:rtl w:val="0"/>
        </w:rPr>
        <w:t xml:space="preserve">1//  EL DINERO EN EL MATRIMONIO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numPr>
          <w:ilvl w:val="0"/>
          <w:numId w:val="2"/>
        </w:numPr>
        <w:ind w:left="720" w:hanging="360"/>
      </w:pPr>
      <w:r w:rsidDel="00000000" w:rsidR="00000000" w:rsidRPr="00000000">
        <w:rPr>
          <w:b w:val="1"/>
          <w:rtl w:val="0"/>
        </w:rPr>
        <w:t xml:space="preserve">Re-encuadrar perspectiva.  Es NUESTRO dinero. Nosotros decidimos juntos.</w:t>
      </w:r>
    </w:p>
    <w:p w:rsidR="00000000" w:rsidDel="00000000" w:rsidP="00000000" w:rsidRDefault="00000000" w:rsidRPr="00000000" w14:paraId="0000000E">
      <w:pPr>
        <w:numPr>
          <w:ilvl w:val="0"/>
          <w:numId w:val="2"/>
        </w:numPr>
        <w:ind w:left="720" w:hanging="360"/>
      </w:pPr>
      <w:r w:rsidDel="00000000" w:rsidR="00000000" w:rsidRPr="00000000">
        <w:rPr>
          <w:b w:val="1"/>
          <w:rtl w:val="0"/>
        </w:rPr>
        <w:t xml:space="preserve">Crear un presupuesto juntos. </w:t>
      </w:r>
    </w:p>
    <w:p w:rsidR="00000000" w:rsidDel="00000000" w:rsidP="00000000" w:rsidRDefault="00000000" w:rsidRPr="00000000" w14:paraId="0000000F">
      <w:pPr>
        <w:numPr>
          <w:ilvl w:val="0"/>
          <w:numId w:val="2"/>
        </w:numPr>
        <w:ind w:left="720" w:hanging="360"/>
      </w:pPr>
      <w:r w:rsidDel="00000000" w:rsidR="00000000" w:rsidRPr="00000000">
        <w:rPr>
          <w:b w:val="1"/>
          <w:rtl w:val="0"/>
        </w:rPr>
        <w:t xml:space="preserve">En el caso de un desacuerdo, por defecto a la número más bajo</w:t>
      </w:r>
    </w:p>
    <w:p w:rsidR="00000000" w:rsidDel="00000000" w:rsidP="00000000" w:rsidRDefault="00000000" w:rsidRPr="00000000" w14:paraId="00000010">
      <w:pPr>
        <w:numPr>
          <w:ilvl w:val="0"/>
          <w:numId w:val="2"/>
        </w:numPr>
        <w:ind w:left="720" w:hanging="360"/>
      </w:pPr>
      <w:r w:rsidDel="00000000" w:rsidR="00000000" w:rsidRPr="00000000">
        <w:rPr>
          <w:b w:val="1"/>
          <w:rtl w:val="0"/>
        </w:rPr>
        <w:t xml:space="preserve">Decidir sobre un mínimo número y discutir cualquier compra arriba</w:t>
      </w:r>
    </w:p>
    <w:p w:rsidR="00000000" w:rsidDel="00000000" w:rsidP="00000000" w:rsidRDefault="00000000" w:rsidRPr="00000000" w14:paraId="00000011">
      <w:pPr>
        <w:rPr>
          <w:b w:val="1"/>
        </w:rPr>
      </w:pPr>
      <w:r w:rsidDel="00000000" w:rsidR="00000000" w:rsidRPr="00000000">
        <w:rPr>
          <w:b w:val="1"/>
          <w:rtl w:val="0"/>
        </w:rPr>
        <w:t xml:space="preserve">esa cantidad.</w:t>
      </w:r>
    </w:p>
    <w:p w:rsidR="00000000" w:rsidDel="00000000" w:rsidP="00000000" w:rsidRDefault="00000000" w:rsidRPr="00000000" w14:paraId="00000012">
      <w:pPr>
        <w:rPr>
          <w:b w:val="1"/>
        </w:rPr>
      </w:pPr>
      <w:r w:rsidDel="00000000" w:rsidR="00000000" w:rsidRPr="00000000">
        <w:rPr>
          <w:rtl w:val="0"/>
        </w:rPr>
      </w:r>
    </w:p>
    <w:tbl>
      <w:tblPr>
        <w:tblStyle w:val="Table2"/>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5"/>
        <w:tblGridChange w:id="0">
          <w:tblGrid>
            <w:gridCol w:w="8495"/>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jc w:val="center"/>
              <w:rPr>
                <w:b w:val="1"/>
                <w:color w:val="ffc000"/>
              </w:rPr>
            </w:pPr>
            <w:r w:rsidDel="00000000" w:rsidR="00000000" w:rsidRPr="00000000">
              <w:rPr>
                <w:b w:val="1"/>
                <w:i w:val="1"/>
                <w:color w:val="ffffff"/>
                <w:rtl w:val="0"/>
              </w:rPr>
              <w:t xml:space="preserve">FORMULA 60 - 20-10-10</w:t>
            </w:r>
            <w:r w:rsidDel="00000000" w:rsidR="00000000" w:rsidRPr="00000000">
              <w:rPr>
                <w:rtl w:val="0"/>
              </w:rPr>
            </w:r>
          </w:p>
          <w:p w:rsidR="00000000" w:rsidDel="00000000" w:rsidP="00000000" w:rsidRDefault="00000000" w:rsidRPr="00000000" w14:paraId="00000014">
            <w:pPr>
              <w:widowControl w:val="0"/>
              <w:spacing w:line="240" w:lineRule="auto"/>
              <w:jc w:val="center"/>
              <w:rPr>
                <w:b w:val="1"/>
                <w:i w:val="1"/>
                <w:color w:val="ffffff"/>
              </w:rPr>
            </w:pPr>
            <w:r w:rsidDel="00000000" w:rsidR="00000000" w:rsidRPr="00000000">
              <w:rPr>
                <w:b w:val="1"/>
                <w:i w:val="1"/>
                <w:color w:val="ffffff"/>
                <w:rtl w:val="0"/>
              </w:rPr>
              <w:t xml:space="preserve">Ejercicio práctico: Finanzas Sanas </w:t>
            </w:r>
          </w:p>
          <w:p w:rsidR="00000000" w:rsidDel="00000000" w:rsidP="00000000" w:rsidRDefault="00000000" w:rsidRPr="00000000" w14:paraId="00000015">
            <w:pPr>
              <w:widowControl w:val="0"/>
              <w:spacing w:line="240" w:lineRule="auto"/>
              <w:jc w:val="center"/>
              <w:rPr>
                <w:b w:val="1"/>
                <w:i w:val="1"/>
                <w:color w:val="ffffff"/>
              </w:rPr>
            </w:pPr>
            <w:r w:rsidDel="00000000" w:rsidR="00000000" w:rsidRPr="00000000">
              <w:rPr>
                <w:rtl w:val="0"/>
              </w:rPr>
            </w:r>
          </w:p>
          <w:p w:rsidR="00000000" w:rsidDel="00000000" w:rsidP="00000000" w:rsidRDefault="00000000" w:rsidRPr="00000000" w14:paraId="00000016">
            <w:pPr>
              <w:widowControl w:val="0"/>
              <w:spacing w:line="240" w:lineRule="auto"/>
              <w:jc w:val="center"/>
              <w:rPr>
                <w:b w:val="1"/>
                <w:i w:val="1"/>
                <w:color w:val="ffffff"/>
              </w:rPr>
            </w:pPr>
            <w:r w:rsidDel="00000000" w:rsidR="00000000" w:rsidRPr="00000000">
              <w:rPr>
                <w:b w:val="1"/>
                <w:i w:val="1"/>
                <w:color w:val="ffffff"/>
                <w:rtl w:val="0"/>
              </w:rPr>
              <w:t xml:space="preserve">Estáis construyendo una vida juntos.  Juntos sois más fuertes y llegáis más lejos. </w:t>
            </w:r>
          </w:p>
          <w:p w:rsidR="00000000" w:rsidDel="00000000" w:rsidP="00000000" w:rsidRDefault="00000000" w:rsidRPr="00000000" w14:paraId="00000017">
            <w:pPr>
              <w:widowControl w:val="0"/>
              <w:spacing w:line="240" w:lineRule="auto"/>
              <w:jc w:val="center"/>
              <w:rPr>
                <w:b w:val="1"/>
                <w:i w:val="1"/>
                <w:color w:val="ffffff"/>
              </w:rPr>
            </w:pPr>
            <w:r w:rsidDel="00000000" w:rsidR="00000000" w:rsidRPr="00000000">
              <w:rPr>
                <w:rtl w:val="0"/>
              </w:rPr>
            </w:r>
          </w:p>
          <w:p w:rsidR="00000000" w:rsidDel="00000000" w:rsidP="00000000" w:rsidRDefault="00000000" w:rsidRPr="00000000" w14:paraId="00000018">
            <w:pPr>
              <w:widowControl w:val="0"/>
              <w:spacing w:line="240" w:lineRule="auto"/>
              <w:jc w:val="center"/>
              <w:rPr>
                <w:b w:val="1"/>
                <w:i w:val="1"/>
                <w:color w:val="ffffff"/>
              </w:rPr>
            </w:pPr>
            <w:r w:rsidDel="00000000" w:rsidR="00000000" w:rsidRPr="00000000">
              <w:rPr>
                <w:b w:val="1"/>
                <w:i w:val="1"/>
                <w:color w:val="ffffff"/>
                <w:rtl w:val="0"/>
              </w:rPr>
              <w:t xml:space="preserve">Si quieres llegar rápido ve solo, pero si quieres llegar al destino ve acompañado”</w:t>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ind w:left="720" w:firstLine="0"/>
              <w:jc w:val="both"/>
              <w:rPr>
                <w:i w:val="1"/>
                <w:color w:val="00b050"/>
              </w:rPr>
            </w:pPr>
            <w:r w:rsidDel="00000000" w:rsidR="00000000" w:rsidRPr="00000000">
              <w:rPr>
                <w:i w:val="1"/>
                <w:color w:val="00b050"/>
                <w:rtl w:val="0"/>
              </w:rPr>
              <w:t xml:space="preserve">Cónyuge A .  gana 5000€</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ind w:left="720" w:firstLine="0"/>
              <w:jc w:val="both"/>
              <w:rPr>
                <w:i w:val="1"/>
                <w:color w:val="00b050"/>
              </w:rPr>
            </w:pPr>
            <w:r w:rsidDel="00000000" w:rsidR="00000000" w:rsidRPr="00000000">
              <w:rPr>
                <w:i w:val="1"/>
                <w:color w:val="00b050"/>
                <w:rtl w:val="0"/>
              </w:rPr>
              <w:t xml:space="preserve">Cónyuge B .  gana 5000€</w:t>
            </w:r>
          </w:p>
          <w:p w:rsidR="00000000" w:rsidDel="00000000" w:rsidP="00000000" w:rsidRDefault="00000000" w:rsidRPr="00000000" w14:paraId="0000001D">
            <w:pPr>
              <w:ind w:left="720" w:firstLine="0"/>
              <w:jc w:val="both"/>
              <w:rPr>
                <w:i w:val="1"/>
                <w:color w:val="00b050"/>
              </w:rPr>
            </w:pPr>
            <w:r w:rsidDel="00000000" w:rsidR="00000000" w:rsidRPr="00000000">
              <w:rPr>
                <w:rtl w:val="0"/>
              </w:rPr>
            </w:r>
          </w:p>
          <w:p w:rsidR="00000000" w:rsidDel="00000000" w:rsidP="00000000" w:rsidRDefault="00000000" w:rsidRPr="00000000" w14:paraId="0000001E">
            <w:pPr>
              <w:ind w:left="720" w:firstLine="0"/>
              <w:jc w:val="both"/>
              <w:rPr>
                <w:i w:val="1"/>
                <w:color w:val="00b050"/>
              </w:rPr>
            </w:pPr>
            <w:r w:rsidDel="00000000" w:rsidR="00000000" w:rsidRPr="00000000">
              <w:rPr>
                <w:i w:val="1"/>
                <w:color w:val="00b050"/>
                <w:rtl w:val="0"/>
              </w:rPr>
              <w:t xml:space="preserve">Ganamos = (A+B) 15000€ </w:t>
            </w:r>
          </w:p>
          <w:p w:rsidR="00000000" w:rsidDel="00000000" w:rsidP="00000000" w:rsidRDefault="00000000" w:rsidRPr="00000000" w14:paraId="0000001F">
            <w:pPr>
              <w:ind w:left="720" w:firstLine="0"/>
              <w:jc w:val="both"/>
              <w:rPr>
                <w:i w:val="1"/>
                <w:color w:val="00b050"/>
              </w:rPr>
            </w:pPr>
            <w:r w:rsidDel="00000000" w:rsidR="00000000" w:rsidRPr="00000000">
              <w:rPr>
                <w:rtl w:val="0"/>
              </w:rPr>
            </w:r>
          </w:p>
          <w:p w:rsidR="00000000" w:rsidDel="00000000" w:rsidP="00000000" w:rsidRDefault="00000000" w:rsidRPr="00000000" w14:paraId="00000020">
            <w:pPr>
              <w:ind w:left="720" w:firstLine="0"/>
              <w:jc w:val="both"/>
              <w:rPr>
                <w:i w:val="1"/>
                <w:color w:val="00b050"/>
              </w:rPr>
            </w:pPr>
            <w:r w:rsidDel="00000000" w:rsidR="00000000" w:rsidRPr="00000000">
              <w:rPr>
                <w:i w:val="1"/>
                <w:color w:val="00b050"/>
                <w:rtl w:val="0"/>
              </w:rPr>
              <w:t xml:space="preserve">División:</w:t>
            </w:r>
          </w:p>
          <w:p w:rsidR="00000000" w:rsidDel="00000000" w:rsidP="00000000" w:rsidRDefault="00000000" w:rsidRPr="00000000" w14:paraId="00000021">
            <w:pPr>
              <w:ind w:left="720" w:firstLine="0"/>
              <w:jc w:val="both"/>
              <w:rPr>
                <w:i w:val="1"/>
                <w:color w:val="00b050"/>
              </w:rPr>
            </w:pPr>
            <w:r w:rsidDel="00000000" w:rsidR="00000000" w:rsidRPr="00000000">
              <w:rPr>
                <w:rtl w:val="0"/>
              </w:rPr>
            </w:r>
          </w:p>
          <w:p w:rsidR="00000000" w:rsidDel="00000000" w:rsidP="00000000" w:rsidRDefault="00000000" w:rsidRPr="00000000" w14:paraId="00000022">
            <w:pPr>
              <w:ind w:left="720" w:firstLine="0"/>
              <w:jc w:val="both"/>
              <w:rPr>
                <w:i w:val="1"/>
                <w:color w:val="00b050"/>
              </w:rPr>
            </w:pPr>
            <w:r w:rsidDel="00000000" w:rsidR="00000000" w:rsidRPr="00000000">
              <w:rPr>
                <w:i w:val="1"/>
                <w:color w:val="00b050"/>
                <w:rtl w:val="0"/>
              </w:rPr>
              <w:t xml:space="preserve">60% vivimos (renta, facturas, uniforme de los niños etc.)</w:t>
            </w:r>
          </w:p>
          <w:p w:rsidR="00000000" w:rsidDel="00000000" w:rsidP="00000000" w:rsidRDefault="00000000" w:rsidRPr="00000000" w14:paraId="00000023">
            <w:pPr>
              <w:ind w:left="720" w:firstLine="0"/>
              <w:jc w:val="both"/>
              <w:rPr>
                <w:i w:val="1"/>
                <w:color w:val="00b050"/>
              </w:rPr>
            </w:pPr>
            <w:r w:rsidDel="00000000" w:rsidR="00000000" w:rsidRPr="00000000">
              <w:rPr>
                <w:i w:val="1"/>
                <w:color w:val="00b050"/>
                <w:rtl w:val="0"/>
              </w:rPr>
              <w:t xml:space="preserve">20% Para proyectos de la pareja, Inversiones,  futuro de los niños, emergencias,  </w:t>
            </w:r>
          </w:p>
          <w:p w:rsidR="00000000" w:rsidDel="00000000" w:rsidP="00000000" w:rsidRDefault="00000000" w:rsidRPr="00000000" w14:paraId="00000024">
            <w:pPr>
              <w:ind w:left="720" w:firstLine="0"/>
              <w:jc w:val="both"/>
              <w:rPr>
                <w:i w:val="1"/>
                <w:color w:val="00b050"/>
              </w:rPr>
            </w:pPr>
            <w:r w:rsidDel="00000000" w:rsidR="00000000" w:rsidRPr="00000000">
              <w:rPr>
                <w:i w:val="1"/>
                <w:color w:val="00b050"/>
                <w:rtl w:val="0"/>
              </w:rPr>
              <w:t xml:space="preserve">10% Ahorros </w:t>
            </w:r>
          </w:p>
          <w:p w:rsidR="00000000" w:rsidDel="00000000" w:rsidP="00000000" w:rsidRDefault="00000000" w:rsidRPr="00000000" w14:paraId="00000025">
            <w:pPr>
              <w:ind w:left="720" w:firstLine="0"/>
              <w:jc w:val="both"/>
              <w:rPr>
                <w:i w:val="1"/>
                <w:color w:val="00b050"/>
              </w:rPr>
            </w:pPr>
            <w:r w:rsidDel="00000000" w:rsidR="00000000" w:rsidRPr="00000000">
              <w:rPr>
                <w:i w:val="1"/>
                <w:color w:val="00b050"/>
                <w:rtl w:val="0"/>
              </w:rPr>
              <w:t xml:space="preserve">10% Propina de la pareja. Construir independencia de la pareja (10% para A y 10% para B)  </w:t>
            </w:r>
          </w:p>
          <w:p w:rsidR="00000000" w:rsidDel="00000000" w:rsidP="00000000" w:rsidRDefault="00000000" w:rsidRPr="00000000" w14:paraId="00000026">
            <w:pPr>
              <w:ind w:left="720" w:firstLine="0"/>
              <w:jc w:val="both"/>
              <w:rPr>
                <w:i w:val="1"/>
                <w:color w:val="00b050"/>
              </w:rPr>
            </w:pPr>
            <w:r w:rsidDel="00000000" w:rsidR="00000000" w:rsidRPr="00000000">
              <w:rPr>
                <w:rtl w:val="0"/>
              </w:rPr>
            </w:r>
          </w:p>
          <w:p w:rsidR="00000000" w:rsidDel="00000000" w:rsidP="00000000" w:rsidRDefault="00000000" w:rsidRPr="00000000" w14:paraId="00000027">
            <w:pPr>
              <w:ind w:left="720" w:firstLine="0"/>
              <w:jc w:val="both"/>
              <w:rPr>
                <w:i w:val="1"/>
                <w:color w:val="00b050"/>
              </w:rPr>
            </w:pPr>
            <w:r w:rsidDel="00000000" w:rsidR="00000000" w:rsidRPr="00000000">
              <w:rPr>
                <w:i w:val="1"/>
                <w:color w:val="00b050"/>
                <w:rtl w:val="0"/>
              </w:rPr>
              <w:t xml:space="preserve">Si el Cónyuge A se compra unos zapatos de 500€ cónyuge el B no puede reclamar </w:t>
            </w:r>
          </w:p>
          <w:p w:rsidR="00000000" w:rsidDel="00000000" w:rsidP="00000000" w:rsidRDefault="00000000" w:rsidRPr="00000000" w14:paraId="00000028">
            <w:pPr>
              <w:ind w:left="720" w:firstLine="0"/>
              <w:jc w:val="both"/>
              <w:rPr>
                <w:i w:val="1"/>
                <w:color w:val="00b050"/>
              </w:rPr>
            </w:pPr>
            <w:r w:rsidDel="00000000" w:rsidR="00000000" w:rsidRPr="00000000">
              <w:rPr>
                <w:i w:val="1"/>
                <w:color w:val="00b050"/>
                <w:rtl w:val="0"/>
              </w:rPr>
              <w:t xml:space="preserve">Si el Cónyuge B regala  500€ a su familia de origen   el cónyuge A no tiene nada que ver con eso </w:t>
            </w:r>
          </w:p>
          <w:p w:rsidR="00000000" w:rsidDel="00000000" w:rsidP="00000000" w:rsidRDefault="00000000" w:rsidRPr="00000000" w14:paraId="00000029">
            <w:pPr>
              <w:ind w:left="720" w:firstLine="0"/>
              <w:jc w:val="both"/>
              <w:rPr>
                <w:i w:val="1"/>
                <w:color w:val="00b050"/>
              </w:rPr>
            </w:pPr>
            <w:r w:rsidDel="00000000" w:rsidR="00000000" w:rsidRPr="00000000">
              <w:rPr>
                <w:i w:val="1"/>
                <w:color w:val="00b050"/>
                <w:rtl w:val="0"/>
              </w:rPr>
              <w:t xml:space="preserve">Ambos tienen que respetar la decisión del otro.</w:t>
            </w:r>
          </w:p>
          <w:p w:rsidR="00000000" w:rsidDel="00000000" w:rsidP="00000000" w:rsidRDefault="00000000" w:rsidRPr="00000000" w14:paraId="0000002A">
            <w:pPr>
              <w:ind w:left="720" w:firstLine="0"/>
              <w:jc w:val="both"/>
              <w:rPr>
                <w:i w:val="1"/>
                <w:color w:val="00b050"/>
              </w:rPr>
            </w:pPr>
            <w:r w:rsidDel="00000000" w:rsidR="00000000" w:rsidRPr="00000000">
              <w:rPr>
                <w:rtl w:val="0"/>
              </w:rPr>
            </w:r>
          </w:p>
          <w:p w:rsidR="00000000" w:rsidDel="00000000" w:rsidP="00000000" w:rsidRDefault="00000000" w:rsidRPr="00000000" w14:paraId="0000002B">
            <w:pPr>
              <w:ind w:left="720" w:firstLine="0"/>
              <w:jc w:val="both"/>
              <w:rPr>
                <w:i w:val="1"/>
                <w:color w:val="00b050"/>
              </w:rPr>
            </w:pPr>
            <w:r w:rsidDel="00000000" w:rsidR="00000000" w:rsidRPr="00000000">
              <w:rPr>
                <w:rtl w:val="0"/>
              </w:rPr>
            </w:r>
          </w:p>
          <w:p w:rsidR="00000000" w:rsidDel="00000000" w:rsidP="00000000" w:rsidRDefault="00000000" w:rsidRPr="00000000" w14:paraId="0000002C">
            <w:pPr>
              <w:ind w:left="720" w:firstLine="0"/>
              <w:jc w:val="both"/>
              <w:rPr>
                <w:i w:val="1"/>
                <w:color w:val="00b050"/>
              </w:rPr>
            </w:pPr>
            <w:r w:rsidDel="00000000" w:rsidR="00000000" w:rsidRPr="00000000">
              <w:rPr>
                <w:rtl w:val="0"/>
              </w:rPr>
            </w:r>
          </w:p>
          <w:p w:rsidR="00000000" w:rsidDel="00000000" w:rsidP="00000000" w:rsidRDefault="00000000" w:rsidRPr="00000000" w14:paraId="0000002D">
            <w:pPr>
              <w:ind w:left="720" w:firstLine="0"/>
              <w:jc w:val="both"/>
              <w:rPr>
                <w:i w:val="1"/>
                <w:color w:val="00b050"/>
              </w:rPr>
            </w:pPr>
            <w:r w:rsidDel="00000000" w:rsidR="00000000" w:rsidRPr="00000000">
              <w:rPr>
                <w:i w:val="1"/>
                <w:color w:val="00b050"/>
                <w:rtl w:val="0"/>
              </w:rPr>
              <w:t xml:space="preserve"> </w:t>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1"/>
        <w:jc w:val="both"/>
        <w:rPr/>
      </w:pPr>
      <w:bookmarkStart w:colFirst="0" w:colLast="0" w:name="_heading=h.1fob9te" w:id="3"/>
      <w:bookmarkEnd w:id="3"/>
      <w:r w:rsidDel="00000000" w:rsidR="00000000" w:rsidRPr="00000000">
        <w:rPr>
          <w:rtl w:val="0"/>
        </w:rPr>
        <w:br w:type="textWrapping"/>
      </w:r>
    </w:p>
    <w:p w:rsidR="00000000" w:rsidDel="00000000" w:rsidP="00000000" w:rsidRDefault="00000000" w:rsidRPr="00000000" w14:paraId="00000030">
      <w:pPr>
        <w:pStyle w:val="Heading1"/>
        <w:jc w:val="both"/>
        <w:rPr>
          <w:color w:val="000000"/>
          <w:sz w:val="20"/>
          <w:szCs w:val="20"/>
        </w:rPr>
      </w:pPr>
      <w:bookmarkStart w:colFirst="0" w:colLast="0" w:name="_heading=h.tvhu2k480ed7" w:id="4"/>
      <w:bookmarkEnd w:id="4"/>
      <w:r w:rsidDel="00000000" w:rsidR="00000000" w:rsidRPr="00000000">
        <w:br w:type="page"/>
      </w:r>
      <w:r w:rsidDel="00000000" w:rsidR="00000000" w:rsidRPr="00000000">
        <w:rPr>
          <w:rtl w:val="0"/>
        </w:rPr>
      </w:r>
    </w:p>
    <w:tbl>
      <w:tblPr>
        <w:tblStyle w:val="Table3"/>
        <w:tblW w:w="8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95"/>
        <w:tblGridChange w:id="0">
          <w:tblGrid>
            <w:gridCol w:w="8495"/>
          </w:tblGrid>
        </w:tblGridChange>
      </w:tblGrid>
      <w:tr>
        <w:trPr>
          <w:cantSplit w:val="0"/>
          <w:tblHeader w:val="0"/>
        </w:trPr>
        <w:tc>
          <w:tcPr>
            <w:tcBorders>
              <w:bottom w:color="000000" w:space="0" w:sz="8" w:val="dotted"/>
            </w:tcBorders>
            <w:shd w:fill="262161"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jc w:val="center"/>
              <w:rPr>
                <w:b w:val="1"/>
                <w:i w:val="1"/>
                <w:color w:val="ffffff"/>
              </w:rPr>
            </w:pPr>
            <w:r w:rsidDel="00000000" w:rsidR="00000000" w:rsidRPr="00000000">
              <w:rPr>
                <w:b w:val="1"/>
                <w:i w:val="1"/>
                <w:color w:val="ffffff"/>
                <w:rtl w:val="0"/>
              </w:rPr>
              <w:t xml:space="preserve">FÓRMULA/REGLA  50 - 30-10-10</w:t>
            </w:r>
          </w:p>
          <w:p w:rsidR="00000000" w:rsidDel="00000000" w:rsidP="00000000" w:rsidRDefault="00000000" w:rsidRPr="00000000" w14:paraId="00000032">
            <w:pPr>
              <w:widowControl w:val="0"/>
              <w:spacing w:line="240" w:lineRule="auto"/>
              <w:jc w:val="center"/>
              <w:rPr>
                <w:b w:val="1"/>
                <w:i w:val="1"/>
                <w:color w:val="ffffff"/>
              </w:rPr>
            </w:pPr>
            <w:r w:rsidDel="00000000" w:rsidR="00000000" w:rsidRPr="00000000">
              <w:rPr>
                <w:rtl w:val="0"/>
              </w:rPr>
            </w:r>
          </w:p>
          <w:p w:rsidR="00000000" w:rsidDel="00000000" w:rsidP="00000000" w:rsidRDefault="00000000" w:rsidRPr="00000000" w14:paraId="00000033">
            <w:pPr>
              <w:widowControl w:val="0"/>
              <w:spacing w:line="240" w:lineRule="auto"/>
              <w:jc w:val="center"/>
              <w:rPr>
                <w:b w:val="1"/>
                <w:i w:val="1"/>
                <w:color w:val="ffffff"/>
              </w:rPr>
            </w:pPr>
            <w:r w:rsidDel="00000000" w:rsidR="00000000" w:rsidRPr="00000000">
              <w:rPr>
                <w:b w:val="1"/>
                <w:i w:val="1"/>
                <w:color w:val="ffffff"/>
                <w:rtl w:val="0"/>
              </w:rPr>
              <w:t xml:space="preserve">Ejercicio práctico: Finanzas Sanas </w:t>
            </w:r>
          </w:p>
          <w:p w:rsidR="00000000" w:rsidDel="00000000" w:rsidP="00000000" w:rsidRDefault="00000000" w:rsidRPr="00000000" w14:paraId="00000034">
            <w:pPr>
              <w:widowControl w:val="0"/>
              <w:spacing w:line="240" w:lineRule="auto"/>
              <w:jc w:val="center"/>
              <w:rPr>
                <w:b w:val="1"/>
                <w:i w:val="1"/>
                <w:color w:val="ffffff"/>
              </w:rPr>
            </w:pPr>
            <w:r w:rsidDel="00000000" w:rsidR="00000000" w:rsidRPr="00000000">
              <w:rPr>
                <w:rtl w:val="0"/>
              </w:rPr>
            </w:r>
          </w:p>
          <w:p w:rsidR="00000000" w:rsidDel="00000000" w:rsidP="00000000" w:rsidRDefault="00000000" w:rsidRPr="00000000" w14:paraId="00000035">
            <w:pPr>
              <w:widowControl w:val="0"/>
              <w:spacing w:line="240" w:lineRule="auto"/>
              <w:jc w:val="center"/>
              <w:rPr>
                <w:b w:val="1"/>
                <w:i w:val="1"/>
                <w:color w:val="ffffff"/>
              </w:rPr>
            </w:pPr>
            <w:r w:rsidDel="00000000" w:rsidR="00000000" w:rsidRPr="00000000">
              <w:rPr>
                <w:b w:val="1"/>
                <w:i w:val="1"/>
                <w:color w:val="ffffff"/>
                <w:rtl w:val="0"/>
              </w:rPr>
              <w:t xml:space="preserve">Estas aun sol@ y preparando el futuro para unirte con tu pareja </w:t>
            </w:r>
          </w:p>
          <w:p w:rsidR="00000000" w:rsidDel="00000000" w:rsidP="00000000" w:rsidRDefault="00000000" w:rsidRPr="00000000" w14:paraId="00000036">
            <w:pPr>
              <w:widowControl w:val="0"/>
              <w:spacing w:line="240" w:lineRule="auto"/>
              <w:jc w:val="both"/>
              <w:rPr>
                <w:b w:val="1"/>
                <w:i w:val="1"/>
                <w:color w:val="ffffff"/>
              </w:rPr>
            </w:pPr>
            <w:r w:rsidDel="00000000" w:rsidR="00000000" w:rsidRPr="00000000">
              <w:rPr>
                <w:rtl w:val="0"/>
              </w:rPr>
            </w:r>
          </w:p>
        </w:tc>
      </w:tr>
      <w:tr>
        <w:trPr>
          <w:cantSplit w:val="0"/>
          <w:tblHeader w:val="0"/>
        </w:trPr>
        <w:tc>
          <w:tcPr>
            <w:shd w:fill="e1e0ef" w:val="clear"/>
            <w:tcMar>
              <w:top w:w="100.0" w:type="dxa"/>
              <w:left w:w="100.0" w:type="dxa"/>
              <w:bottom w:w="100.0" w:type="dxa"/>
              <w:right w:w="100.0" w:type="dxa"/>
            </w:tcMar>
          </w:tcPr>
          <w:p w:rsidR="00000000" w:rsidDel="00000000" w:rsidP="00000000" w:rsidRDefault="00000000" w:rsidRPr="00000000" w14:paraId="00000037">
            <w:pPr>
              <w:ind w:left="720" w:firstLine="0"/>
              <w:jc w:val="both"/>
              <w:rPr>
                <w:i w:val="1"/>
                <w:color w:val="00b050"/>
              </w:rPr>
            </w:pPr>
            <w:r w:rsidDel="00000000" w:rsidR="00000000" w:rsidRPr="00000000">
              <w:rPr>
                <w:rtl w:val="0"/>
              </w:rPr>
            </w:r>
          </w:p>
          <w:p w:rsidR="00000000" w:rsidDel="00000000" w:rsidP="00000000" w:rsidRDefault="00000000" w:rsidRPr="00000000" w14:paraId="00000038">
            <w:pPr>
              <w:ind w:left="720" w:firstLine="0"/>
              <w:jc w:val="both"/>
              <w:rPr>
                <w:i w:val="1"/>
                <w:color w:val="00b050"/>
              </w:rPr>
            </w:pPr>
            <w:r w:rsidDel="00000000" w:rsidR="00000000" w:rsidRPr="00000000">
              <w:rPr>
                <w:i w:val="1"/>
                <w:color w:val="00b050"/>
                <w:rtl w:val="0"/>
              </w:rPr>
              <w:t xml:space="preserve">50% Gastos fijos - vivimos (renta, facturas, uniforme de los niños etc.)</w:t>
            </w:r>
          </w:p>
          <w:p w:rsidR="00000000" w:rsidDel="00000000" w:rsidP="00000000" w:rsidRDefault="00000000" w:rsidRPr="00000000" w14:paraId="00000039">
            <w:pPr>
              <w:ind w:left="720" w:firstLine="0"/>
              <w:jc w:val="both"/>
              <w:rPr>
                <w:i w:val="1"/>
                <w:color w:val="00b050"/>
              </w:rPr>
            </w:pPr>
            <w:r w:rsidDel="00000000" w:rsidR="00000000" w:rsidRPr="00000000">
              <w:rPr>
                <w:i w:val="1"/>
                <w:color w:val="00b050"/>
                <w:rtl w:val="0"/>
              </w:rPr>
              <w:t xml:space="preserve">30% Ahorros -  Para proyectos  futuros  </w:t>
            </w:r>
          </w:p>
          <w:p w:rsidR="00000000" w:rsidDel="00000000" w:rsidP="00000000" w:rsidRDefault="00000000" w:rsidRPr="00000000" w14:paraId="0000003A">
            <w:pPr>
              <w:ind w:left="720" w:firstLine="0"/>
              <w:jc w:val="both"/>
              <w:rPr>
                <w:i w:val="1"/>
                <w:color w:val="00b050"/>
              </w:rPr>
            </w:pPr>
            <w:r w:rsidDel="00000000" w:rsidR="00000000" w:rsidRPr="00000000">
              <w:rPr>
                <w:i w:val="1"/>
                <w:color w:val="00b050"/>
                <w:rtl w:val="0"/>
              </w:rPr>
              <w:t xml:space="preserve">10% Gastos personales, </w:t>
            </w:r>
          </w:p>
          <w:p w:rsidR="00000000" w:rsidDel="00000000" w:rsidP="00000000" w:rsidRDefault="00000000" w:rsidRPr="00000000" w14:paraId="0000003B">
            <w:pPr>
              <w:ind w:left="720" w:firstLine="0"/>
              <w:jc w:val="both"/>
              <w:rPr>
                <w:i w:val="1"/>
                <w:color w:val="00b050"/>
              </w:rPr>
            </w:pPr>
            <w:r w:rsidDel="00000000" w:rsidR="00000000" w:rsidRPr="00000000">
              <w:rPr>
                <w:i w:val="1"/>
                <w:color w:val="00b050"/>
                <w:rtl w:val="0"/>
              </w:rPr>
              <w:t xml:space="preserve">10%  Inversiones </w:t>
            </w:r>
          </w:p>
          <w:p w:rsidR="00000000" w:rsidDel="00000000" w:rsidP="00000000" w:rsidRDefault="00000000" w:rsidRPr="00000000" w14:paraId="0000003C">
            <w:pPr>
              <w:ind w:left="720" w:firstLine="0"/>
              <w:jc w:val="both"/>
              <w:rPr>
                <w:i w:val="1"/>
                <w:color w:val="00b050"/>
              </w:rPr>
            </w:pPr>
            <w:r w:rsidDel="00000000" w:rsidR="00000000" w:rsidRPr="00000000">
              <w:rPr>
                <w:rtl w:val="0"/>
              </w:rPr>
            </w:r>
          </w:p>
        </w:tc>
      </w:tr>
    </w:tbl>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jc w:val="both"/>
        <w:rPr/>
      </w:pPr>
      <w:bookmarkStart w:colFirst="0" w:colLast="0" w:name="_heading=h.7z5ptcjf6kz0" w:id="5"/>
      <w:bookmarkEnd w:id="5"/>
      <w:r w:rsidDel="00000000" w:rsidR="00000000" w:rsidRPr="00000000">
        <w:rPr>
          <w:rtl w:val="0"/>
        </w:rPr>
        <w:t xml:space="preserve">2// LA CAUSA NÚMERO 1 DE LA INFIDELIDAD SON LAS CIRCUNSTANCIAS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color w:val="002060"/>
        </w:rPr>
      </w:pPr>
      <w:r w:rsidDel="00000000" w:rsidR="00000000" w:rsidRPr="00000000">
        <w:rPr>
          <w:color w:val="002060"/>
          <w:rtl w:val="0"/>
        </w:rPr>
        <w:t xml:space="preserve">Todos sabemos lo que es tener éxito con una dieta o un programa de ejercicios y volver a caer semanas después.</w:t>
      </w:r>
    </w:p>
    <w:p w:rsidR="00000000" w:rsidDel="00000000" w:rsidP="00000000" w:rsidRDefault="00000000" w:rsidRPr="00000000" w14:paraId="00000041">
      <w:pPr>
        <w:rPr>
          <w:color w:val="002060"/>
        </w:rPr>
      </w:pPr>
      <w:r w:rsidDel="00000000" w:rsidR="00000000" w:rsidRPr="00000000">
        <w:rPr>
          <w:color w:val="002060"/>
          <w:rtl w:val="0"/>
        </w:rPr>
        <w:t xml:space="preserve">También en el matrimonio: se sorprenderá de lo fácil que es volver a los viejos hábitos y lo rápido que los nuevos hábitos pueden quedarse en el camino. No quieras que eso te pase a ti. Por eso es crucial que tenga un plan continuo que le brinde apoyo, inspiración y asistencia para la renovación del matrimonio.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pStyle w:val="Heading2"/>
        <w:ind w:left="360" w:firstLine="0"/>
        <w:rPr/>
      </w:pPr>
      <w:bookmarkStart w:colFirst="0" w:colLast="0" w:name="_heading=h.3znysh7" w:id="6"/>
      <w:bookmarkEnd w:id="6"/>
      <w:r w:rsidDel="00000000" w:rsidR="00000000" w:rsidRPr="00000000">
        <w:rPr>
          <w:rtl w:val="0"/>
        </w:rPr>
        <w:t xml:space="preserve">2.1 La renovación del matrimonio es un esfuerzo continuo. ¿Cómo piensa continuar renovando su matrimonio? Enumérelas  en el cuadro abajo: </w:t>
      </w:r>
    </w:p>
    <w:p w:rsidR="00000000" w:rsidDel="00000000" w:rsidP="00000000" w:rsidRDefault="00000000" w:rsidRPr="00000000" w14:paraId="00000046">
      <w:pPr>
        <w:ind w:left="720" w:firstLine="0"/>
        <w:jc w:val="both"/>
        <w:rPr>
          <w:i w:val="1"/>
          <w:color w:val="666666"/>
        </w:rPr>
      </w:pPr>
      <w:r w:rsidDel="00000000" w:rsidR="00000000" w:rsidRPr="00000000">
        <w:rPr>
          <w:rtl w:val="0"/>
        </w:rPr>
      </w:r>
    </w:p>
    <w:p w:rsidR="00000000" w:rsidDel="00000000" w:rsidP="00000000" w:rsidRDefault="00000000" w:rsidRPr="00000000" w14:paraId="00000047">
      <w:pPr>
        <w:ind w:left="720" w:firstLine="0"/>
        <w:jc w:val="both"/>
        <w:rPr>
          <w:i w:val="1"/>
          <w:color w:val="666666"/>
        </w:rPr>
      </w:pPr>
      <w:r w:rsidDel="00000000" w:rsidR="00000000" w:rsidRPr="00000000">
        <w:rPr>
          <w:rtl w:val="0"/>
        </w:rPr>
      </w:r>
    </w:p>
    <w:p w:rsidR="00000000" w:rsidDel="00000000" w:rsidP="00000000" w:rsidRDefault="00000000" w:rsidRPr="00000000" w14:paraId="00000048">
      <w:pPr>
        <w:rPr>
          <w:b w:val="1"/>
          <w:color w:val="262161"/>
        </w:rPr>
      </w:pPr>
      <w:r w:rsidDel="00000000" w:rsidR="00000000" w:rsidRPr="00000000">
        <w:rPr>
          <w:rtl w:val="0"/>
        </w:rPr>
      </w:r>
    </w:p>
    <w:tbl>
      <w:tblPr>
        <w:tblStyle w:val="Table4"/>
        <w:tblW w:w="7815.0" w:type="dxa"/>
        <w:jc w:val="left"/>
        <w:tblInd w:w="6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15"/>
        <w:tblGridChange w:id="0">
          <w:tblGrid>
            <w:gridCol w:w="7815"/>
          </w:tblGrid>
        </w:tblGridChange>
      </w:tblGrid>
      <w:tr>
        <w:trPr>
          <w:cantSplit w:val="0"/>
          <w:tblHeader w:val="0"/>
        </w:trPr>
        <w:tc>
          <w:tcPr>
            <w:tcBorders>
              <w:top w:color="262161" w:space="0" w:sz="8" w:val="dotted"/>
              <w:left w:color="262161" w:space="0" w:sz="8" w:val="dotted"/>
              <w:bottom w:color="262161" w:space="0" w:sz="8" w:val="dotted"/>
              <w:right w:color="262161" w:space="0" w:sz="8" w:val="dotted"/>
            </w:tcBorders>
            <w:shd w:fill="auto" w:val="clear"/>
            <w:tcMar>
              <w:top w:w="100.0" w:type="dxa"/>
              <w:left w:w="100.0" w:type="dxa"/>
              <w:bottom w:w="100.0" w:type="dxa"/>
              <w:right w:w="100.0" w:type="dxa"/>
            </w:tcMar>
          </w:tcPr>
          <w:p w:rsidR="00000000" w:rsidDel="00000000" w:rsidP="00000000" w:rsidRDefault="00000000" w:rsidRPr="00000000" w14:paraId="00000049">
            <w:pPr>
              <w:spacing w:before="200" w:lineRule="auto"/>
              <w:ind w:left="283" w:firstLine="0"/>
              <w:rPr>
                <w:color w:val="38761d"/>
              </w:rPr>
            </w:pPr>
            <w:r w:rsidDel="00000000" w:rsidR="00000000" w:rsidRPr="00000000">
              <w:rPr>
                <w:color w:val="38761d"/>
                <w:rtl w:val="0"/>
              </w:rPr>
              <w:t xml:space="preserve">Escribe aquí tu respuesta.</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38761d"/>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spacing w:before="200" w:lineRule="auto"/>
              <w:ind w:left="360" w:firstLine="0"/>
              <w:rPr>
                <w:color w:val="38761d"/>
              </w:rPr>
            </w:pPr>
            <w:r w:rsidDel="00000000" w:rsidR="00000000" w:rsidRPr="00000000">
              <w:rPr>
                <w:rtl w:val="0"/>
              </w:rPr>
            </w:r>
          </w:p>
          <w:p w:rsidR="00000000" w:rsidDel="00000000" w:rsidP="00000000" w:rsidRDefault="00000000" w:rsidRPr="00000000" w14:paraId="00000055">
            <w:pPr>
              <w:spacing w:before="200" w:lineRule="auto"/>
              <w:ind w:left="283" w:firstLine="0"/>
              <w:rPr>
                <w:color w:val="38761d"/>
              </w:rPr>
            </w:pPr>
            <w:r w:rsidDel="00000000" w:rsidR="00000000" w:rsidRPr="00000000">
              <w:rPr>
                <w:rtl w:val="0"/>
              </w:rPr>
            </w:r>
          </w:p>
        </w:tc>
      </w:tr>
    </w:tbl>
    <w:p w:rsidR="00000000" w:rsidDel="00000000" w:rsidP="00000000" w:rsidRDefault="00000000" w:rsidRPr="00000000" w14:paraId="00000056">
      <w:pPr>
        <w:pStyle w:val="Heading2"/>
        <w:ind w:firstLine="0"/>
        <w:rPr/>
      </w:pPr>
      <w:r w:rsidDel="00000000" w:rsidR="00000000" w:rsidRPr="00000000">
        <w:rPr>
          <w:rtl w:val="0"/>
        </w:rPr>
      </w:r>
    </w:p>
    <w:sectPr>
      <w:headerReference r:id="rId9" w:type="default"/>
      <w:footerReference r:id="rId10" w:type="default"/>
      <w:pgSz w:h="16834" w:w="11909" w:orient="portrait"/>
      <w:pgMar w:bottom="1133" w:top="566" w:left="1700" w:right="1700" w:header="566"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shd w:fill="ffffff" w:val="clear"/>
      <w:ind w:left="-855" w:right="-891" w:firstLine="0"/>
      <w:jc w:val="both"/>
      <w:rPr>
        <w:b w:val="1"/>
        <w:i w:val="1"/>
        <w:color w:val="999999"/>
        <w:sz w:val="12"/>
        <w:szCs w:val="12"/>
      </w:rPr>
    </w:pPr>
    <w:r w:rsidDel="00000000" w:rsidR="00000000" w:rsidRPr="00000000">
      <w:rPr>
        <w:rtl w:val="0"/>
      </w:rPr>
    </w:r>
  </w:p>
  <w:p w:rsidR="00000000" w:rsidDel="00000000" w:rsidP="00000000" w:rsidRDefault="00000000" w:rsidRPr="00000000" w14:paraId="0000005A">
    <w:pPr>
      <w:shd w:fill="ffffff" w:val="clear"/>
      <w:ind w:left="-141" w:right="-149" w:firstLine="0"/>
      <w:jc w:val="both"/>
      <w:rPr>
        <w:b w:val="1"/>
        <w:i w:val="1"/>
        <w:color w:val="999999"/>
        <w:sz w:val="12"/>
        <w:szCs w:val="1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hd w:fill="ffffff" w:val="clear"/>
      <w:ind w:right="-7"/>
      <w:jc w:val="both"/>
      <w:rPr>
        <w:b w:val="1"/>
        <w:i w:val="1"/>
        <w:color w:val="999999"/>
        <w:sz w:val="12"/>
        <w:szCs w:val="1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5D">
    <w:pPr>
      <w:shd w:fill="ffffff" w:val="clear"/>
      <w:ind w:left="5771" w:right="16" w:firstLine="707.9999999999995"/>
      <w:jc w:val="right"/>
      <w:rPr>
        <w:color w:val="262161"/>
        <w:sz w:val="16"/>
        <w:szCs w:val="16"/>
      </w:rPr>
    </w:pPr>
    <w:r w:rsidDel="00000000" w:rsidR="00000000" w:rsidRPr="00000000">
      <w:rPr>
        <w:i w:val="1"/>
        <w:color w:val="434343"/>
        <w:sz w:val="12"/>
        <w:szCs w:val="12"/>
        <w:rtl w:val="0"/>
      </w:rPr>
      <w:tab/>
      <w:tab/>
      <w:tab/>
    </w:r>
    <w:r w:rsidDel="00000000" w:rsidR="00000000" w:rsidRPr="00000000">
      <w:rPr>
        <w:i w:val="1"/>
        <w:color w:val="262161"/>
        <w:sz w:val="16"/>
        <w:szCs w:val="16"/>
        <w:rtl w:val="0"/>
      </w:rPr>
      <w:tab/>
    </w:r>
    <w:r w:rsidDel="00000000" w:rsidR="00000000" w:rsidRPr="00000000">
      <w:rPr>
        <w:b w:val="1"/>
        <w:i w:val="1"/>
        <w:color w:val="262161"/>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ind w:left="7200" w:firstLine="0"/>
      <w:rPr/>
    </w:pPr>
    <w:r w:rsidDel="00000000" w:rsidR="00000000" w:rsidRPr="00000000">
      <w:rPr/>
      <w:drawing>
        <wp:inline distB="0" distT="0" distL="0" distR="0">
          <wp:extent cx="1121862" cy="8161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ind w:left="7200"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color w:val="00000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280" w:lineRule="auto"/>
    </w:pPr>
    <w:rPr>
      <w:b w:val="1"/>
      <w:color w:val="262161"/>
      <w:sz w:val="26"/>
      <w:szCs w:val="26"/>
    </w:rPr>
  </w:style>
  <w:style w:type="paragraph" w:styleId="Heading2">
    <w:name w:val="heading 2"/>
    <w:basedOn w:val="Normal"/>
    <w:next w:val="Normal"/>
    <w:pPr>
      <w:keepNext w:val="1"/>
      <w:keepLines w:val="1"/>
      <w:ind w:left="720" w:hanging="360"/>
      <w:jc w:val="both"/>
    </w:pPr>
    <w:rPr>
      <w:b w:val="1"/>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color w:val="262161"/>
      <w:sz w:val="26"/>
      <w:szCs w:val="26"/>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line="240" w:lineRule="auto"/>
      <w:ind w:right="-182"/>
    </w:pPr>
    <w:rPr>
      <w:b w:val="1"/>
      <w:color w:val="262161"/>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BxoNEO0zydyZH6IV_7RBasyBKjjFUb5Y2ScQnHh8ot4/edit?usp=sharing" TargetMode="External"/><Relationship Id="rId8" Type="http://schemas.openxmlformats.org/officeDocument/2006/relationships/hyperlink" Target="https://docs.google.com/document/d/1QHbEvFUkoJFy-26h7WeCGDeDebOBnL0iGCxDMZ9rGoc/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U26ihTooakhE5D/uS4/wEMZPg==">CgMxLjAyCGguZ2pkZ3hzMgloLjMwajB6bGwyDmguNHY4dzA3d2U2MmNwMgloLjFmb2I5dGUyDmgudHZodTJrNDgwZWQ3Mg5oLjd6NXB0Y2pmNmt6MDIJaC4zem55c2g3OAByITFpUld3XzFmaHRYUXR1clZSeDZ2YzNrbUpVRUQ2ZVZ6MQ==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